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3842DA" w14:textId="593F05A9" w:rsidR="002F095F" w:rsidRPr="00955880" w:rsidRDefault="002F095F" w:rsidP="002F095F">
      <w:pPr>
        <w:spacing w:after="0" w:line="288" w:lineRule="auto"/>
        <w:jc w:val="both"/>
        <w:rPr>
          <w:rFonts w:ascii="Arial" w:eastAsiaTheme="majorEastAsia" w:hAnsi="Arial" w:cs="Arial"/>
          <w:b/>
          <w:bCs/>
          <w:color w:val="000000" w:themeColor="text1"/>
          <w:sz w:val="24"/>
          <w:szCs w:val="24"/>
          <w:u w:val="single"/>
          <w:lang w:val="de-DE"/>
        </w:rPr>
      </w:pPr>
      <w:r w:rsidRPr="00955880">
        <w:rPr>
          <w:rFonts w:ascii="Arial" w:eastAsiaTheme="majorEastAsia" w:hAnsi="Arial" w:cs="Arial"/>
          <w:b/>
          <w:bCs/>
          <w:color w:val="000000" w:themeColor="text1"/>
          <w:sz w:val="24"/>
          <w:szCs w:val="24"/>
          <w:u w:val="single"/>
          <w:lang w:val="de-DE"/>
        </w:rPr>
        <w:t>Kleine Auszeit, großes Erlebnis: Thurgau Travel setzt auf Flussreisen im Kurzformat</w:t>
      </w:r>
    </w:p>
    <w:p w14:paraId="7E0666AC" w14:textId="67C66B05" w:rsidR="002F095F" w:rsidRPr="009C126A" w:rsidRDefault="002F095F" w:rsidP="002F095F">
      <w:pPr>
        <w:spacing w:after="0" w:line="288" w:lineRule="auto"/>
        <w:jc w:val="both"/>
        <w:rPr>
          <w:rFonts w:ascii="Arial" w:eastAsiaTheme="majorEastAsia" w:hAnsi="Arial" w:cs="Arial"/>
          <w:b/>
          <w:bCs/>
          <w:color w:val="000000" w:themeColor="text1"/>
          <w:sz w:val="28"/>
          <w:szCs w:val="28"/>
          <w:lang w:val="de-DE"/>
        </w:rPr>
      </w:pPr>
      <w:r w:rsidRPr="009C126A">
        <w:rPr>
          <w:rFonts w:ascii="Arial" w:eastAsiaTheme="majorEastAsia" w:hAnsi="Arial" w:cs="Arial"/>
          <w:b/>
          <w:bCs/>
          <w:color w:val="000000" w:themeColor="text1"/>
          <w:sz w:val="28"/>
          <w:szCs w:val="28"/>
          <w:lang w:val="de-DE"/>
        </w:rPr>
        <w:t>Ob Schnupperreise, Resturlaub oder spontane Auszeit</w:t>
      </w:r>
      <w:r w:rsidR="00C93986" w:rsidRPr="009C126A">
        <w:rPr>
          <w:rFonts w:ascii="Arial" w:eastAsiaTheme="majorEastAsia" w:hAnsi="Arial" w:cs="Arial"/>
          <w:b/>
          <w:bCs/>
          <w:color w:val="000000" w:themeColor="text1"/>
          <w:sz w:val="28"/>
          <w:szCs w:val="28"/>
          <w:lang w:val="de-DE"/>
        </w:rPr>
        <w:t xml:space="preserve"> – i</w:t>
      </w:r>
      <w:r w:rsidRPr="009C126A">
        <w:rPr>
          <w:rFonts w:ascii="Arial" w:eastAsiaTheme="majorEastAsia" w:hAnsi="Arial" w:cs="Arial"/>
          <w:b/>
          <w:bCs/>
          <w:color w:val="000000" w:themeColor="text1"/>
          <w:sz w:val="28"/>
          <w:szCs w:val="28"/>
          <w:lang w:val="de-DE"/>
        </w:rPr>
        <w:t>mmer mehr Gäste entdecken Flusskreuzfahrten unter einer Woche für sich</w:t>
      </w:r>
    </w:p>
    <w:p w14:paraId="57628972" w14:textId="0065E407" w:rsidR="004C2A0B" w:rsidRPr="00160FF4" w:rsidRDefault="00BE5459" w:rsidP="00BA478B">
      <w:pPr>
        <w:spacing w:after="0" w:line="288" w:lineRule="auto"/>
        <w:ind w:right="-992"/>
        <w:jc w:val="both"/>
        <w:rPr>
          <w:noProof/>
          <w:lang w:val="de-DE"/>
        </w:rPr>
      </w:pPr>
      <w:r>
        <w:rPr>
          <w:noProof/>
        </w:rPr>
        <w:drawing>
          <wp:inline distT="0" distB="0" distL="0" distR="0" wp14:anchorId="74A9658A" wp14:editId="5CDF8542">
            <wp:extent cx="1442338" cy="1080000"/>
            <wp:effectExtent l="0" t="0" r="5715" b="6350"/>
            <wp:docPr id="497934361"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34361" name="Grafik 1">
                      <a:hlinkClick r:id="rId11"/>
                    </pic:cNvPr>
                    <pic:cNvPicPr/>
                  </pic:nvPicPr>
                  <pic:blipFill>
                    <a:blip r:embed="rId12"/>
                    <a:stretch>
                      <a:fillRect/>
                    </a:stretch>
                  </pic:blipFill>
                  <pic:spPr>
                    <a:xfrm>
                      <a:off x="0" y="0"/>
                      <a:ext cx="1442338" cy="1080000"/>
                    </a:xfrm>
                    <a:prstGeom prst="rect">
                      <a:avLst/>
                    </a:prstGeom>
                  </pic:spPr>
                </pic:pic>
              </a:graphicData>
            </a:graphic>
          </wp:inline>
        </w:drawing>
      </w:r>
      <w:r w:rsidR="00981BD5">
        <w:rPr>
          <w:noProof/>
        </w:rPr>
        <w:drawing>
          <wp:inline distT="0" distB="0" distL="0" distR="0" wp14:anchorId="1F11EEC6" wp14:editId="64666F15">
            <wp:extent cx="1620000" cy="1080000"/>
            <wp:effectExtent l="0" t="0" r="0" b="6350"/>
            <wp:docPr id="1582475972" name="Grafik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475972" name="Grafik 1">
                      <a:hlinkClick r:id="rId13"/>
                    </pic:cNvPr>
                    <pic:cNvPicPr/>
                  </pic:nvPicPr>
                  <pic:blipFill>
                    <a:blip r:embed="rId14"/>
                    <a:stretch>
                      <a:fillRect/>
                    </a:stretch>
                  </pic:blipFill>
                  <pic:spPr>
                    <a:xfrm>
                      <a:off x="0" y="0"/>
                      <a:ext cx="1620000" cy="1080000"/>
                    </a:xfrm>
                    <a:prstGeom prst="rect">
                      <a:avLst/>
                    </a:prstGeom>
                  </pic:spPr>
                </pic:pic>
              </a:graphicData>
            </a:graphic>
          </wp:inline>
        </w:drawing>
      </w:r>
      <w:r>
        <w:rPr>
          <w:noProof/>
        </w:rPr>
        <w:drawing>
          <wp:inline distT="0" distB="0" distL="0" distR="0" wp14:anchorId="51EDDFD1" wp14:editId="35B548D9">
            <wp:extent cx="1438722" cy="1080000"/>
            <wp:effectExtent l="0" t="0" r="0" b="6350"/>
            <wp:docPr id="810880070" name="Grafik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880070" name="Grafik 1">
                      <a:hlinkClick r:id="rId15"/>
                    </pic:cNvPr>
                    <pic:cNvPicPr/>
                  </pic:nvPicPr>
                  <pic:blipFill>
                    <a:blip r:embed="rId16"/>
                    <a:stretch>
                      <a:fillRect/>
                    </a:stretch>
                  </pic:blipFill>
                  <pic:spPr>
                    <a:xfrm>
                      <a:off x="0" y="0"/>
                      <a:ext cx="1438722" cy="1080000"/>
                    </a:xfrm>
                    <a:prstGeom prst="rect">
                      <a:avLst/>
                    </a:prstGeom>
                  </pic:spPr>
                </pic:pic>
              </a:graphicData>
            </a:graphic>
          </wp:inline>
        </w:drawing>
      </w:r>
      <w:r w:rsidR="009206A4" w:rsidRPr="00160FF4">
        <w:rPr>
          <w:noProof/>
          <w:lang w:val="de-DE"/>
        </w:rPr>
        <w:t xml:space="preserve"> </w:t>
      </w:r>
      <w:r w:rsidR="00160FF4">
        <w:rPr>
          <w:noProof/>
        </w:rPr>
        <w:drawing>
          <wp:inline distT="0" distB="0" distL="0" distR="0" wp14:anchorId="5FE99D29" wp14:editId="700CF7A1">
            <wp:extent cx="1617692" cy="1080000"/>
            <wp:effectExtent l="0" t="0" r="1905" b="6350"/>
            <wp:docPr id="920944196" name="Grafik 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944196" name="Grafik 1">
                      <a:hlinkClick r:id="rId17"/>
                    </pic:cNvPr>
                    <pic:cNvPicPr/>
                  </pic:nvPicPr>
                  <pic:blipFill>
                    <a:blip r:embed="rId18"/>
                    <a:stretch>
                      <a:fillRect/>
                    </a:stretch>
                  </pic:blipFill>
                  <pic:spPr>
                    <a:xfrm>
                      <a:off x="0" y="0"/>
                      <a:ext cx="1617692" cy="1080000"/>
                    </a:xfrm>
                    <a:prstGeom prst="rect">
                      <a:avLst/>
                    </a:prstGeom>
                  </pic:spPr>
                </pic:pic>
              </a:graphicData>
            </a:graphic>
          </wp:inline>
        </w:drawing>
      </w:r>
      <w:r w:rsidR="009206A4" w:rsidRPr="00160FF4">
        <w:rPr>
          <w:noProof/>
          <w:lang w:val="de-DE"/>
        </w:rPr>
        <w:t xml:space="preserve"> </w:t>
      </w:r>
    </w:p>
    <w:p w14:paraId="3CDCA289" w14:textId="08A502BD" w:rsidR="00BE5459" w:rsidRPr="00160FF4" w:rsidRDefault="00BE5459" w:rsidP="00BE5459">
      <w:pPr>
        <w:spacing w:after="0" w:line="288" w:lineRule="auto"/>
        <w:jc w:val="both"/>
        <w:rPr>
          <w:rFonts w:ascii="Arial" w:eastAsiaTheme="majorEastAsia" w:hAnsi="Arial" w:cs="Arial"/>
          <w:bCs/>
          <w:color w:val="000000" w:themeColor="text1"/>
          <w:sz w:val="14"/>
          <w:szCs w:val="14"/>
          <w:lang w:val="de-DE"/>
        </w:rPr>
      </w:pPr>
      <w:r w:rsidRPr="00160FF4">
        <w:rPr>
          <w:rFonts w:ascii="Arial" w:eastAsiaTheme="majorEastAsia" w:hAnsi="Arial" w:cs="Arial"/>
          <w:bCs/>
          <w:color w:val="000000" w:themeColor="text1"/>
          <w:sz w:val="14"/>
          <w:szCs w:val="14"/>
          <w:lang w:val="de-DE"/>
        </w:rPr>
        <w:t xml:space="preserve">MS </w:t>
      </w:r>
      <w:proofErr w:type="spellStart"/>
      <w:r w:rsidRPr="00160FF4">
        <w:rPr>
          <w:rFonts w:ascii="Arial" w:eastAsiaTheme="majorEastAsia" w:hAnsi="Arial" w:cs="Arial"/>
          <w:bCs/>
          <w:color w:val="000000" w:themeColor="text1"/>
          <w:sz w:val="14"/>
          <w:szCs w:val="14"/>
          <w:lang w:val="de-DE"/>
        </w:rPr>
        <w:t>Edelweiss</w:t>
      </w:r>
      <w:proofErr w:type="spellEnd"/>
      <w:r w:rsidRPr="00160FF4">
        <w:rPr>
          <w:rFonts w:ascii="Arial" w:eastAsiaTheme="majorEastAsia" w:hAnsi="Arial" w:cs="Arial"/>
          <w:bCs/>
          <w:color w:val="000000" w:themeColor="text1"/>
          <w:sz w:val="14"/>
          <w:szCs w:val="14"/>
          <w:lang w:val="de-DE"/>
        </w:rPr>
        <w:t xml:space="preserve">                                    MS Thurgau Prestige</w:t>
      </w:r>
      <w:r w:rsidR="00981BD5" w:rsidRPr="00160FF4">
        <w:rPr>
          <w:rFonts w:ascii="Arial" w:eastAsiaTheme="majorEastAsia" w:hAnsi="Arial" w:cs="Arial"/>
          <w:bCs/>
          <w:color w:val="000000" w:themeColor="text1"/>
          <w:sz w:val="14"/>
          <w:szCs w:val="14"/>
          <w:lang w:val="de-DE"/>
        </w:rPr>
        <w:t xml:space="preserve"> Kabinenbeispiel</w:t>
      </w:r>
      <w:r w:rsidRPr="00160FF4">
        <w:rPr>
          <w:rFonts w:ascii="Arial" w:eastAsiaTheme="majorEastAsia" w:hAnsi="Arial" w:cs="Arial"/>
          <w:bCs/>
          <w:color w:val="000000" w:themeColor="text1"/>
          <w:sz w:val="14"/>
          <w:szCs w:val="14"/>
          <w:lang w:val="de-DE"/>
        </w:rPr>
        <w:t xml:space="preserve">       MS Thurgau Gold</w:t>
      </w:r>
      <w:r w:rsidR="009206A4" w:rsidRPr="00160FF4">
        <w:rPr>
          <w:rFonts w:ascii="Arial" w:eastAsiaTheme="majorEastAsia" w:hAnsi="Arial" w:cs="Arial"/>
          <w:bCs/>
          <w:color w:val="000000" w:themeColor="text1"/>
          <w:sz w:val="14"/>
          <w:szCs w:val="14"/>
          <w:lang w:val="de-DE"/>
        </w:rPr>
        <w:t xml:space="preserve">                               MS Thurgau Chopin</w:t>
      </w:r>
      <w:r w:rsidR="00160FF4" w:rsidRPr="00160FF4">
        <w:rPr>
          <w:rFonts w:ascii="Arial" w:eastAsiaTheme="majorEastAsia" w:hAnsi="Arial" w:cs="Arial"/>
          <w:bCs/>
          <w:color w:val="000000" w:themeColor="text1"/>
          <w:sz w:val="14"/>
          <w:szCs w:val="14"/>
          <w:lang w:val="de-DE"/>
        </w:rPr>
        <w:t xml:space="preserve"> Son</w:t>
      </w:r>
      <w:r w:rsidR="00160FF4">
        <w:rPr>
          <w:rFonts w:ascii="Arial" w:eastAsiaTheme="majorEastAsia" w:hAnsi="Arial" w:cs="Arial"/>
          <w:bCs/>
          <w:color w:val="000000" w:themeColor="text1"/>
          <w:sz w:val="14"/>
          <w:szCs w:val="14"/>
          <w:lang w:val="de-DE"/>
        </w:rPr>
        <w:t>nendeck</w:t>
      </w:r>
    </w:p>
    <w:p w14:paraId="12364CA2" w14:textId="11A64A64" w:rsidR="002D2992" w:rsidRPr="006E3BF7" w:rsidRDefault="002D2992" w:rsidP="00DE2D56">
      <w:pPr>
        <w:spacing w:after="0" w:line="288" w:lineRule="auto"/>
        <w:jc w:val="both"/>
        <w:rPr>
          <w:rFonts w:ascii="Arial" w:eastAsiaTheme="majorEastAsia" w:hAnsi="Arial" w:cs="Arial"/>
          <w:bCs/>
          <w:color w:val="000000" w:themeColor="text1"/>
          <w:sz w:val="14"/>
          <w:szCs w:val="14"/>
          <w:lang w:val="en-GB"/>
        </w:rPr>
      </w:pPr>
      <w:r w:rsidRPr="006E3BF7">
        <w:rPr>
          <w:rFonts w:ascii="Arial" w:eastAsiaTheme="majorEastAsia" w:hAnsi="Arial" w:cs="Arial"/>
          <w:bCs/>
          <w:color w:val="000000" w:themeColor="text1"/>
          <w:sz w:val="14"/>
          <w:szCs w:val="14"/>
          <w:lang w:val="en-GB"/>
        </w:rPr>
        <w:t>©Foto</w:t>
      </w:r>
      <w:r w:rsidR="00293EAE" w:rsidRPr="006E3BF7">
        <w:rPr>
          <w:rFonts w:ascii="Arial" w:eastAsiaTheme="majorEastAsia" w:hAnsi="Arial" w:cs="Arial"/>
          <w:bCs/>
          <w:color w:val="000000" w:themeColor="text1"/>
          <w:sz w:val="14"/>
          <w:szCs w:val="14"/>
          <w:lang w:val="en-GB"/>
        </w:rPr>
        <w:t>s</w:t>
      </w:r>
      <w:r w:rsidRPr="006E3BF7">
        <w:rPr>
          <w:rFonts w:ascii="Arial" w:eastAsiaTheme="majorEastAsia" w:hAnsi="Arial" w:cs="Arial"/>
          <w:bCs/>
          <w:color w:val="000000" w:themeColor="text1"/>
          <w:sz w:val="14"/>
          <w:szCs w:val="14"/>
          <w:lang w:val="en-GB"/>
        </w:rPr>
        <w:t>:</w:t>
      </w:r>
      <w:r w:rsidR="00FF5244" w:rsidRPr="006E3BF7">
        <w:rPr>
          <w:rFonts w:ascii="Arial" w:eastAsiaTheme="majorEastAsia" w:hAnsi="Arial" w:cs="Arial"/>
          <w:bCs/>
          <w:color w:val="000000" w:themeColor="text1"/>
          <w:sz w:val="14"/>
          <w:szCs w:val="14"/>
          <w:lang w:val="en-GB"/>
        </w:rPr>
        <w:t xml:space="preserve"> </w:t>
      </w:r>
      <w:r w:rsidR="00293EAE" w:rsidRPr="006E3BF7">
        <w:rPr>
          <w:rFonts w:ascii="Arial" w:eastAsiaTheme="majorEastAsia" w:hAnsi="Arial" w:cs="Arial"/>
          <w:bCs/>
          <w:color w:val="000000" w:themeColor="text1"/>
          <w:sz w:val="14"/>
          <w:szCs w:val="14"/>
          <w:lang w:val="en-GB"/>
        </w:rPr>
        <w:t>Thurgau Travel</w:t>
      </w:r>
      <w:r w:rsidR="00017B36" w:rsidRPr="006E3BF7">
        <w:rPr>
          <w:rFonts w:ascii="Arial" w:eastAsiaTheme="majorEastAsia" w:hAnsi="Arial" w:cs="Arial"/>
          <w:bCs/>
          <w:color w:val="000000" w:themeColor="text1"/>
          <w:sz w:val="14"/>
          <w:szCs w:val="14"/>
          <w:lang w:val="en-GB"/>
        </w:rPr>
        <w:tab/>
      </w:r>
      <w:r w:rsidR="002D5488" w:rsidRPr="006E3BF7">
        <w:rPr>
          <w:rFonts w:ascii="Arial" w:eastAsiaTheme="majorEastAsia" w:hAnsi="Arial" w:cs="Arial"/>
          <w:bCs/>
          <w:color w:val="000000" w:themeColor="text1"/>
          <w:sz w:val="14"/>
          <w:szCs w:val="14"/>
          <w:lang w:val="en-GB"/>
        </w:rPr>
        <w:t xml:space="preserve">               </w:t>
      </w:r>
    </w:p>
    <w:p w14:paraId="7C3F72B5" w14:textId="44A49C00" w:rsidR="007816D6" w:rsidRPr="006E3BF7" w:rsidRDefault="007816D6" w:rsidP="00DE2D56">
      <w:pPr>
        <w:spacing w:after="120" w:line="288" w:lineRule="auto"/>
        <w:jc w:val="both"/>
        <w:rPr>
          <w:rFonts w:ascii="Arial" w:eastAsiaTheme="majorEastAsia" w:hAnsi="Arial" w:cs="Arial"/>
          <w:bCs/>
          <w:color w:val="000000" w:themeColor="text1"/>
          <w:sz w:val="10"/>
          <w:szCs w:val="10"/>
          <w:lang w:val="en-GB"/>
        </w:rPr>
      </w:pPr>
      <w:r w:rsidRPr="006E3BF7">
        <w:rPr>
          <w:rFonts w:ascii="Arial" w:eastAsiaTheme="majorEastAsia" w:hAnsi="Arial" w:cs="Arial"/>
          <w:bCs/>
          <w:color w:val="000000" w:themeColor="text1"/>
          <w:sz w:val="16"/>
          <w:szCs w:val="16"/>
          <w:lang w:val="en-GB"/>
        </w:rPr>
        <w:t xml:space="preserve">Download per Hyperlink </w:t>
      </w:r>
      <w:proofErr w:type="spellStart"/>
      <w:r w:rsidRPr="006E3BF7">
        <w:rPr>
          <w:rFonts w:ascii="Arial" w:eastAsiaTheme="majorEastAsia" w:hAnsi="Arial" w:cs="Arial"/>
          <w:bCs/>
          <w:color w:val="000000" w:themeColor="text1"/>
          <w:sz w:val="16"/>
          <w:szCs w:val="16"/>
          <w:lang w:val="en-GB"/>
        </w:rPr>
        <w:t>oder</w:t>
      </w:r>
      <w:proofErr w:type="spellEnd"/>
      <w:r w:rsidRPr="006E3BF7">
        <w:rPr>
          <w:rFonts w:ascii="Arial" w:eastAsiaTheme="majorEastAsia" w:hAnsi="Arial" w:cs="Arial"/>
          <w:bCs/>
          <w:color w:val="000000" w:themeColor="text1"/>
          <w:sz w:val="16"/>
          <w:szCs w:val="16"/>
          <w:lang w:val="en-GB"/>
        </w:rPr>
        <w:t xml:space="preserve"> </w:t>
      </w:r>
      <w:proofErr w:type="spellStart"/>
      <w:r w:rsidRPr="006E3BF7">
        <w:rPr>
          <w:rFonts w:ascii="Arial" w:eastAsiaTheme="majorEastAsia" w:hAnsi="Arial" w:cs="Arial"/>
          <w:bCs/>
          <w:color w:val="000000" w:themeColor="text1"/>
          <w:sz w:val="16"/>
          <w:szCs w:val="16"/>
          <w:lang w:val="en-GB"/>
        </w:rPr>
        <w:t>hier</w:t>
      </w:r>
      <w:proofErr w:type="spellEnd"/>
      <w:r w:rsidRPr="006E3BF7">
        <w:rPr>
          <w:rFonts w:ascii="Arial" w:eastAsiaTheme="majorEastAsia" w:hAnsi="Arial" w:cs="Arial"/>
          <w:bCs/>
          <w:color w:val="000000" w:themeColor="text1"/>
          <w:sz w:val="16"/>
          <w:szCs w:val="16"/>
          <w:lang w:val="en-GB"/>
        </w:rPr>
        <w:t xml:space="preserve">: </w:t>
      </w:r>
      <w:hyperlink r:id="rId19" w:history="1">
        <w:r w:rsidR="00A74E62" w:rsidRPr="008057A5">
          <w:rPr>
            <w:rStyle w:val="Hyperlink"/>
            <w:rFonts w:ascii="Arial" w:eastAsiaTheme="majorEastAsia" w:hAnsi="Arial" w:cs="Arial"/>
            <w:bCs/>
            <w:sz w:val="16"/>
            <w:szCs w:val="16"/>
            <w:lang w:val="en-GB"/>
          </w:rPr>
          <w:t>https://www.primo-pr.com/de/bildarchiv/index.html?dir=thurgau_travel</w:t>
        </w:r>
      </w:hyperlink>
      <w:r w:rsidR="00A74E62">
        <w:rPr>
          <w:rFonts w:ascii="Arial" w:eastAsiaTheme="majorEastAsia" w:hAnsi="Arial" w:cs="Arial"/>
          <w:bCs/>
          <w:color w:val="000000" w:themeColor="text1"/>
          <w:sz w:val="16"/>
          <w:szCs w:val="16"/>
          <w:lang w:val="en-GB"/>
        </w:rPr>
        <w:t xml:space="preserve"> </w:t>
      </w:r>
    </w:p>
    <w:p w14:paraId="79F6E04C" w14:textId="3E2512D6" w:rsidR="004E5E4E" w:rsidRPr="00955880" w:rsidRDefault="009D7542" w:rsidP="002F095F">
      <w:pPr>
        <w:spacing w:after="120" w:line="288" w:lineRule="auto"/>
        <w:jc w:val="both"/>
        <w:rPr>
          <w:rFonts w:ascii="Arial" w:eastAsiaTheme="majorEastAsia" w:hAnsi="Arial" w:cs="Arial"/>
          <w:b/>
          <w:color w:val="000000" w:themeColor="text1"/>
          <w:lang w:val="de-DE"/>
        </w:rPr>
      </w:pPr>
      <w:r w:rsidRPr="00984AF6">
        <w:rPr>
          <w:rFonts w:ascii="Arial" w:eastAsiaTheme="majorEastAsia" w:hAnsi="Arial" w:cs="Arial"/>
          <w:b/>
          <w:color w:val="000000" w:themeColor="text1"/>
          <w:lang w:val="de-DE"/>
        </w:rPr>
        <w:t xml:space="preserve">Berlin, </w:t>
      </w:r>
      <w:r w:rsidR="00984AF6" w:rsidRPr="00984AF6">
        <w:rPr>
          <w:rFonts w:ascii="Arial" w:eastAsiaTheme="majorEastAsia" w:hAnsi="Arial" w:cs="Arial"/>
          <w:b/>
          <w:color w:val="000000" w:themeColor="text1"/>
          <w:lang w:val="de-DE"/>
        </w:rPr>
        <w:t>10</w:t>
      </w:r>
      <w:r w:rsidR="0077470B" w:rsidRPr="00984AF6">
        <w:rPr>
          <w:rFonts w:ascii="Arial" w:eastAsiaTheme="majorEastAsia" w:hAnsi="Arial" w:cs="Arial"/>
          <w:b/>
          <w:color w:val="000000" w:themeColor="text1"/>
          <w:lang w:val="de-DE"/>
        </w:rPr>
        <w:t xml:space="preserve">. </w:t>
      </w:r>
      <w:r w:rsidR="00955880" w:rsidRPr="00984AF6">
        <w:rPr>
          <w:rFonts w:ascii="Arial" w:eastAsiaTheme="majorEastAsia" w:hAnsi="Arial" w:cs="Arial"/>
          <w:b/>
          <w:color w:val="000000" w:themeColor="text1"/>
          <w:lang w:val="de-DE"/>
        </w:rPr>
        <w:t>August</w:t>
      </w:r>
      <w:r w:rsidR="00C52A77" w:rsidRPr="00984AF6">
        <w:rPr>
          <w:rFonts w:ascii="Arial" w:eastAsiaTheme="majorEastAsia" w:hAnsi="Arial" w:cs="Arial"/>
          <w:b/>
          <w:color w:val="000000" w:themeColor="text1"/>
          <w:lang w:val="de-DE"/>
        </w:rPr>
        <w:t xml:space="preserve"> </w:t>
      </w:r>
      <w:r w:rsidRPr="00984AF6">
        <w:rPr>
          <w:rFonts w:ascii="Arial" w:eastAsiaTheme="majorEastAsia" w:hAnsi="Arial" w:cs="Arial"/>
          <w:b/>
          <w:color w:val="000000" w:themeColor="text1"/>
          <w:lang w:val="de-DE"/>
        </w:rPr>
        <w:t>2026</w:t>
      </w:r>
      <w:r w:rsidR="007A7303" w:rsidRPr="00984AF6">
        <w:rPr>
          <w:rFonts w:ascii="Arial" w:eastAsiaTheme="majorEastAsia" w:hAnsi="Arial" w:cs="Arial"/>
          <w:b/>
          <w:color w:val="000000" w:themeColor="text1"/>
          <w:lang w:val="de-DE"/>
        </w:rPr>
        <w:t xml:space="preserve">. </w:t>
      </w:r>
      <w:r w:rsidR="002F095F" w:rsidRPr="00984AF6">
        <w:rPr>
          <w:rFonts w:ascii="Arial" w:eastAsiaTheme="majorEastAsia" w:hAnsi="Arial" w:cs="Arial"/>
          <w:b/>
          <w:color w:val="000000" w:themeColor="text1"/>
          <w:lang w:val="de-DE"/>
        </w:rPr>
        <w:t>Mehrmals im Jahr bewusst abschalten statt einmal lange verreisen:</w:t>
      </w:r>
      <w:r w:rsidR="002F095F" w:rsidRPr="00955880">
        <w:rPr>
          <w:rFonts w:ascii="Arial" w:eastAsiaTheme="majorEastAsia" w:hAnsi="Arial" w:cs="Arial"/>
          <w:b/>
          <w:color w:val="000000" w:themeColor="text1"/>
          <w:lang w:val="de-DE"/>
        </w:rPr>
        <w:t xml:space="preserve"> Immer mehr Menschen verteilen ihre Urlaubstage auf kürzere Auszeiten. Aktuelle </w:t>
      </w:r>
      <w:r w:rsidR="004E5E4E" w:rsidRPr="00955880">
        <w:rPr>
          <w:rFonts w:ascii="Arial" w:eastAsiaTheme="majorEastAsia" w:hAnsi="Arial" w:cs="Arial"/>
          <w:b/>
          <w:color w:val="000000" w:themeColor="text1"/>
          <w:lang w:val="de-DE"/>
        </w:rPr>
        <w:t>Zahlen der Reiseanalyse 2026</w:t>
      </w:r>
      <w:r w:rsidR="00C93986" w:rsidRPr="00955880">
        <w:rPr>
          <w:rFonts w:ascii="Arial" w:eastAsiaTheme="majorEastAsia" w:hAnsi="Arial" w:cs="Arial"/>
          <w:b/>
          <w:color w:val="000000" w:themeColor="text1"/>
          <w:lang w:val="de-DE"/>
        </w:rPr>
        <w:t>*</w:t>
      </w:r>
      <w:r w:rsidR="002F095F" w:rsidRPr="00955880">
        <w:rPr>
          <w:rFonts w:ascii="Arial" w:eastAsiaTheme="majorEastAsia" w:hAnsi="Arial" w:cs="Arial"/>
          <w:b/>
          <w:color w:val="000000" w:themeColor="text1"/>
          <w:lang w:val="de-DE"/>
        </w:rPr>
        <w:t xml:space="preserve"> zeigen, dass 2025 rund 91 Millionen Kurzreisen mit einer Dauer von zwei bis vier Tagen unternommen wurden. Gleichzeitig reist inzwischen fast jeder zweite Deutsche mehrmals pro Jahr. Diesen Wunsch nach flexiblen Reiseformaten greift Thurgau Travel Deutschland auf und baut sein Angebot an Flussreisen zwischen </w:t>
      </w:r>
      <w:r w:rsidR="006E3BF7">
        <w:rPr>
          <w:rFonts w:ascii="Arial" w:eastAsiaTheme="majorEastAsia" w:hAnsi="Arial" w:cs="Arial"/>
          <w:b/>
          <w:color w:val="000000" w:themeColor="text1"/>
          <w:lang w:val="de-DE"/>
        </w:rPr>
        <w:t>drei</w:t>
      </w:r>
      <w:r w:rsidR="006E3BF7" w:rsidRPr="00955880">
        <w:rPr>
          <w:rFonts w:ascii="Arial" w:eastAsiaTheme="majorEastAsia" w:hAnsi="Arial" w:cs="Arial"/>
          <w:b/>
          <w:color w:val="000000" w:themeColor="text1"/>
          <w:lang w:val="de-DE"/>
        </w:rPr>
        <w:t xml:space="preserve"> </w:t>
      </w:r>
      <w:r w:rsidR="002F095F" w:rsidRPr="00955880">
        <w:rPr>
          <w:rFonts w:ascii="Arial" w:eastAsiaTheme="majorEastAsia" w:hAnsi="Arial" w:cs="Arial"/>
          <w:b/>
          <w:color w:val="000000" w:themeColor="text1"/>
          <w:lang w:val="de-DE"/>
        </w:rPr>
        <w:t xml:space="preserve">und sechs Tagen kontinuierlich aus. </w:t>
      </w:r>
    </w:p>
    <w:p w14:paraId="5D716B85" w14:textId="77777777" w:rsidR="002F095F" w:rsidRPr="009C126A" w:rsidRDefault="002F095F" w:rsidP="002F095F">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t>„Nicht jeder möchte oder kann zwei Wochen am Stück verreisen. Unsere Kurzreisen zeigen, dass bereits wenige Tage auf dem Fluss ausreichen, um den Alltag hinter sich zu lassen und eine Region intensiv kennenzulernen“, sagt Tim Starke, Geschäftsführer von Thurgau Travel Deutschland. „Viele unserer Gäste nutzen diese Reisen zudem, um Flusskreuzfahrten erstmals auszuprobieren oder im Laufe eines Jahres unterschiedliche Regionen und Routen zu entdecken.“</w:t>
      </w:r>
    </w:p>
    <w:p w14:paraId="4AF17441" w14:textId="64E51BC7" w:rsidR="00C93986" w:rsidRPr="009C126A" w:rsidRDefault="004E5E4E" w:rsidP="00BE5459">
      <w:pPr>
        <w:spacing w:after="0" w:line="288" w:lineRule="auto"/>
        <w:jc w:val="both"/>
        <w:rPr>
          <w:rFonts w:ascii="Arial" w:eastAsiaTheme="majorEastAsia" w:hAnsi="Arial" w:cs="Arial"/>
          <w:b/>
          <w:bCs/>
          <w:color w:val="000000" w:themeColor="text1"/>
          <w:lang w:val="de-DE"/>
        </w:rPr>
      </w:pPr>
      <w:r w:rsidRPr="009C126A">
        <w:rPr>
          <w:rFonts w:ascii="Arial" w:eastAsiaTheme="majorEastAsia" w:hAnsi="Arial" w:cs="Arial"/>
          <w:b/>
          <w:bCs/>
          <w:color w:val="000000" w:themeColor="text1"/>
          <w:lang w:val="de-DE"/>
        </w:rPr>
        <w:t>Kurz weg, viel erleben</w:t>
      </w:r>
      <w:r w:rsidR="009B0734">
        <w:rPr>
          <w:rFonts w:ascii="Arial" w:eastAsiaTheme="majorEastAsia" w:hAnsi="Arial" w:cs="Arial"/>
          <w:b/>
          <w:bCs/>
          <w:color w:val="000000" w:themeColor="text1"/>
          <w:lang w:val="de-DE"/>
        </w:rPr>
        <w:t xml:space="preserve"> – in nur drei Tagen</w:t>
      </w:r>
    </w:p>
    <w:p w14:paraId="6D53112B" w14:textId="686CE57D" w:rsidR="006F1F41" w:rsidRPr="009C126A" w:rsidRDefault="006F1F41" w:rsidP="00BE5459">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t xml:space="preserve">Schon </w:t>
      </w:r>
      <w:r w:rsidR="009C126A" w:rsidRPr="009C126A">
        <w:rPr>
          <w:rFonts w:ascii="Arial" w:eastAsiaTheme="majorEastAsia" w:hAnsi="Arial" w:cs="Arial"/>
          <w:color w:val="000000" w:themeColor="text1"/>
          <w:lang w:val="de-DE"/>
        </w:rPr>
        <w:t xml:space="preserve">drei </w:t>
      </w:r>
      <w:r w:rsidRPr="009C126A">
        <w:rPr>
          <w:rFonts w:ascii="Arial" w:eastAsiaTheme="majorEastAsia" w:hAnsi="Arial" w:cs="Arial"/>
          <w:color w:val="000000" w:themeColor="text1"/>
          <w:lang w:val="de-DE"/>
        </w:rPr>
        <w:t xml:space="preserve">Tage genügen für eine erholsame Auszeit auf dem Wasser. Thurgau Travel bietet dafür abwechslungsreiche Kurzreisen auf dem Rhein, die ganz unterschiedliche Interessen ansprechen: Bei den </w:t>
      </w:r>
      <w:hyperlink r:id="rId20" w:history="1">
        <w:r w:rsidRPr="009C126A">
          <w:rPr>
            <w:rStyle w:val="Hyperlink"/>
            <w:rFonts w:ascii="Arial" w:eastAsiaTheme="majorEastAsia" w:hAnsi="Arial" w:cs="Arial"/>
            <w:lang w:val="de-DE"/>
          </w:rPr>
          <w:t>Freundinnentagen nach Straßburg</w:t>
        </w:r>
      </w:hyperlink>
      <w:r w:rsidRPr="009C126A">
        <w:rPr>
          <w:rFonts w:ascii="Arial" w:eastAsiaTheme="majorEastAsia" w:hAnsi="Arial" w:cs="Arial"/>
          <w:color w:val="000000" w:themeColor="text1"/>
          <w:lang w:val="de-DE"/>
        </w:rPr>
        <w:t xml:space="preserve"> an Bord der </w:t>
      </w:r>
      <w:r w:rsidRPr="009C126A">
        <w:rPr>
          <w:rFonts w:ascii="Arial" w:eastAsiaTheme="majorEastAsia" w:hAnsi="Arial" w:cs="Arial"/>
          <w:b/>
          <w:bCs/>
          <w:color w:val="000000" w:themeColor="text1"/>
          <w:lang w:val="de-DE"/>
        </w:rPr>
        <w:t xml:space="preserve">MS </w:t>
      </w:r>
      <w:proofErr w:type="spellStart"/>
      <w:r w:rsidRPr="009C126A">
        <w:rPr>
          <w:rFonts w:ascii="Arial" w:eastAsiaTheme="majorEastAsia" w:hAnsi="Arial" w:cs="Arial"/>
          <w:b/>
          <w:bCs/>
          <w:color w:val="000000" w:themeColor="text1"/>
          <w:lang w:val="de-DE"/>
        </w:rPr>
        <w:t>Edelweiss</w:t>
      </w:r>
      <w:proofErr w:type="spellEnd"/>
      <w:r w:rsidRPr="009C126A">
        <w:rPr>
          <w:rFonts w:ascii="Arial" w:eastAsiaTheme="majorEastAsia" w:hAnsi="Arial" w:cs="Arial"/>
          <w:color w:val="000000" w:themeColor="text1"/>
          <w:lang w:val="de-DE"/>
        </w:rPr>
        <w:t xml:space="preserve"> stehen gemeinsame Zeit, Genuss, Shopping und elsässisches Flair im Mittelpunkt. </w:t>
      </w:r>
      <w:r w:rsidR="00CA2FAF">
        <w:rPr>
          <w:rFonts w:ascii="Arial" w:eastAsiaTheme="majorEastAsia" w:hAnsi="Arial" w:cs="Arial"/>
          <w:color w:val="000000" w:themeColor="text1"/>
          <w:lang w:val="de-DE"/>
        </w:rPr>
        <w:t>Die</w:t>
      </w:r>
      <w:r w:rsidRPr="009C126A">
        <w:rPr>
          <w:rFonts w:ascii="Arial" w:eastAsiaTheme="majorEastAsia" w:hAnsi="Arial" w:cs="Arial"/>
          <w:color w:val="000000" w:themeColor="text1"/>
          <w:lang w:val="de-DE"/>
        </w:rPr>
        <w:t xml:space="preserve"> </w:t>
      </w:r>
      <w:hyperlink r:id="rId21" w:history="1">
        <w:r w:rsidRPr="009C126A">
          <w:rPr>
            <w:rStyle w:val="Hyperlink"/>
            <w:rFonts w:ascii="Arial" w:eastAsiaTheme="majorEastAsia" w:hAnsi="Arial" w:cs="Arial"/>
            <w:lang w:val="de-DE"/>
          </w:rPr>
          <w:t>Kurzreise ins Herz des Elsass</w:t>
        </w:r>
      </w:hyperlink>
      <w:r w:rsidRPr="009C126A">
        <w:rPr>
          <w:rFonts w:ascii="Arial" w:eastAsiaTheme="majorEastAsia" w:hAnsi="Arial" w:cs="Arial"/>
          <w:color w:val="000000" w:themeColor="text1"/>
          <w:lang w:val="de-DE"/>
        </w:rPr>
        <w:t xml:space="preserve"> auf der </w:t>
      </w:r>
      <w:r w:rsidRPr="009C126A">
        <w:rPr>
          <w:rFonts w:ascii="Arial" w:eastAsiaTheme="majorEastAsia" w:hAnsi="Arial" w:cs="Arial"/>
          <w:b/>
          <w:bCs/>
          <w:color w:val="000000" w:themeColor="text1"/>
          <w:lang w:val="de-DE"/>
        </w:rPr>
        <w:t>MS Thurgau Prestige</w:t>
      </w:r>
      <w:r w:rsidRPr="009C126A">
        <w:rPr>
          <w:rFonts w:ascii="Arial" w:eastAsiaTheme="majorEastAsia" w:hAnsi="Arial" w:cs="Arial"/>
          <w:color w:val="000000" w:themeColor="text1"/>
          <w:lang w:val="de-DE"/>
        </w:rPr>
        <w:t xml:space="preserve"> </w:t>
      </w:r>
      <w:r w:rsidR="00CA2FAF">
        <w:rPr>
          <w:rFonts w:ascii="Arial" w:eastAsiaTheme="majorEastAsia" w:hAnsi="Arial" w:cs="Arial"/>
          <w:color w:val="000000" w:themeColor="text1"/>
          <w:lang w:val="de-DE"/>
        </w:rPr>
        <w:t xml:space="preserve">bietet </w:t>
      </w:r>
      <w:r w:rsidRPr="009C126A">
        <w:rPr>
          <w:rFonts w:ascii="Arial" w:eastAsiaTheme="majorEastAsia" w:hAnsi="Arial" w:cs="Arial"/>
          <w:color w:val="000000" w:themeColor="text1"/>
          <w:lang w:val="de-DE"/>
        </w:rPr>
        <w:t>einen idealen Einstieg</w:t>
      </w:r>
      <w:r w:rsidR="00CA2FAF">
        <w:rPr>
          <w:rFonts w:ascii="Arial" w:eastAsiaTheme="majorEastAsia" w:hAnsi="Arial" w:cs="Arial"/>
          <w:color w:val="000000" w:themeColor="text1"/>
          <w:lang w:val="de-DE"/>
        </w:rPr>
        <w:t xml:space="preserve"> in die Welt der Flusskreuzfahrten</w:t>
      </w:r>
      <w:r w:rsidRPr="009C126A">
        <w:rPr>
          <w:rFonts w:ascii="Arial" w:eastAsiaTheme="majorEastAsia" w:hAnsi="Arial" w:cs="Arial"/>
          <w:color w:val="000000" w:themeColor="text1"/>
          <w:lang w:val="de-DE"/>
        </w:rPr>
        <w:t xml:space="preserve"> – inklusive Zeit</w:t>
      </w:r>
      <w:r w:rsidR="00CA2FAF">
        <w:rPr>
          <w:rFonts w:ascii="Arial" w:eastAsiaTheme="majorEastAsia" w:hAnsi="Arial" w:cs="Arial"/>
          <w:color w:val="000000" w:themeColor="text1"/>
          <w:lang w:val="de-DE"/>
        </w:rPr>
        <w:t xml:space="preserve"> zur individuellen Entdeckung </w:t>
      </w:r>
      <w:r w:rsidRPr="009C126A">
        <w:rPr>
          <w:rFonts w:ascii="Arial" w:eastAsiaTheme="majorEastAsia" w:hAnsi="Arial" w:cs="Arial"/>
          <w:color w:val="000000" w:themeColor="text1"/>
          <w:lang w:val="de-DE"/>
        </w:rPr>
        <w:t xml:space="preserve"> Straßburg</w:t>
      </w:r>
      <w:r w:rsidR="00CA2FAF">
        <w:rPr>
          <w:rFonts w:ascii="Arial" w:eastAsiaTheme="majorEastAsia" w:hAnsi="Arial" w:cs="Arial"/>
          <w:color w:val="000000" w:themeColor="text1"/>
          <w:lang w:val="de-DE"/>
        </w:rPr>
        <w:t>s</w:t>
      </w:r>
      <w:r w:rsidRPr="009C126A">
        <w:rPr>
          <w:rFonts w:ascii="Arial" w:eastAsiaTheme="majorEastAsia" w:hAnsi="Arial" w:cs="Arial"/>
          <w:color w:val="000000" w:themeColor="text1"/>
          <w:lang w:val="de-DE"/>
        </w:rPr>
        <w:t xml:space="preserve">. </w:t>
      </w:r>
      <w:r w:rsidR="006E3BF7" w:rsidRPr="006E3BF7">
        <w:rPr>
          <w:rFonts w:ascii="Arial" w:eastAsiaTheme="majorEastAsia" w:hAnsi="Arial" w:cs="Arial"/>
          <w:color w:val="000000" w:themeColor="text1"/>
        </w:rPr>
        <w:t>Gesellig wird es bei der</w:t>
      </w:r>
      <w:r w:rsidRPr="009C126A">
        <w:rPr>
          <w:rFonts w:ascii="Arial" w:eastAsiaTheme="majorEastAsia" w:hAnsi="Arial" w:cs="Arial"/>
          <w:color w:val="000000" w:themeColor="text1"/>
          <w:lang w:val="de-DE"/>
        </w:rPr>
        <w:t xml:space="preserve">Themenreise </w:t>
      </w:r>
      <w:hyperlink r:id="rId22" w:history="1">
        <w:r w:rsidRPr="009C126A">
          <w:rPr>
            <w:rStyle w:val="Hyperlink"/>
            <w:rFonts w:ascii="Arial" w:eastAsiaTheme="majorEastAsia" w:hAnsi="Arial" w:cs="Arial"/>
            <w:lang w:val="de-DE"/>
          </w:rPr>
          <w:t>Wiesn auf dem Rhein</w:t>
        </w:r>
      </w:hyperlink>
      <w:r w:rsidR="006E3BF7">
        <w:rPr>
          <w:lang w:val="de-DE"/>
        </w:rPr>
        <w:t>, die</w:t>
      </w:r>
      <w:r w:rsidRPr="009C126A">
        <w:rPr>
          <w:rFonts w:ascii="Arial" w:eastAsiaTheme="majorEastAsia" w:hAnsi="Arial" w:cs="Arial"/>
          <w:color w:val="000000" w:themeColor="text1"/>
          <w:lang w:val="de-DE"/>
        </w:rPr>
        <w:t xml:space="preserve"> bayerische Oktoberfeststimmung mit Rheinromantik und einem Abstecher nach Straßburg</w:t>
      </w:r>
      <w:r w:rsidR="006E3BF7">
        <w:rPr>
          <w:rFonts w:ascii="Arial" w:eastAsiaTheme="majorEastAsia" w:hAnsi="Arial" w:cs="Arial"/>
          <w:color w:val="000000" w:themeColor="text1"/>
          <w:lang w:val="de-DE"/>
        </w:rPr>
        <w:t xml:space="preserve"> verbindet</w:t>
      </w:r>
      <w:r w:rsidRPr="009C126A">
        <w:rPr>
          <w:rFonts w:ascii="Arial" w:eastAsiaTheme="majorEastAsia" w:hAnsi="Arial" w:cs="Arial"/>
          <w:color w:val="000000" w:themeColor="text1"/>
          <w:lang w:val="de-DE"/>
        </w:rPr>
        <w:t xml:space="preserve">. </w:t>
      </w:r>
    </w:p>
    <w:p w14:paraId="7F99BA94" w14:textId="1489E630" w:rsidR="00C93986" w:rsidRPr="009C126A" w:rsidRDefault="00C93986" w:rsidP="00BE5459">
      <w:pPr>
        <w:spacing w:after="0" w:line="288" w:lineRule="auto"/>
        <w:jc w:val="both"/>
        <w:rPr>
          <w:rFonts w:ascii="Arial" w:eastAsiaTheme="majorEastAsia" w:hAnsi="Arial" w:cs="Arial"/>
          <w:b/>
          <w:bCs/>
          <w:color w:val="000000" w:themeColor="text1"/>
          <w:lang w:val="de-DE"/>
        </w:rPr>
      </w:pPr>
      <w:r w:rsidRPr="009C126A">
        <w:rPr>
          <w:rFonts w:ascii="Arial" w:eastAsiaTheme="majorEastAsia" w:hAnsi="Arial" w:cs="Arial"/>
          <w:b/>
          <w:bCs/>
          <w:color w:val="000000" w:themeColor="text1"/>
          <w:lang w:val="de-DE"/>
        </w:rPr>
        <w:t>Vielfalt auf Rhein, Main, Elbe und Havel</w:t>
      </w:r>
      <w:r w:rsidR="009B0734">
        <w:rPr>
          <w:rFonts w:ascii="Arial" w:eastAsiaTheme="majorEastAsia" w:hAnsi="Arial" w:cs="Arial"/>
          <w:b/>
          <w:bCs/>
          <w:color w:val="000000" w:themeColor="text1"/>
          <w:lang w:val="de-DE"/>
        </w:rPr>
        <w:t xml:space="preserve"> – zwischen vier bis sechs Tagen</w:t>
      </w:r>
    </w:p>
    <w:p w14:paraId="49B48F0E" w14:textId="77777777" w:rsidR="000262E0" w:rsidRDefault="00C93986" w:rsidP="00BE5459">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t xml:space="preserve">Wer etwas mehr Zeit mitbringt, findet bei Thurgau Travel zahlreiche </w:t>
      </w:r>
      <w:r w:rsidRPr="009C126A">
        <w:rPr>
          <w:rFonts w:ascii="Arial" w:eastAsiaTheme="majorEastAsia" w:hAnsi="Arial" w:cs="Arial"/>
          <w:b/>
          <w:bCs/>
          <w:color w:val="000000" w:themeColor="text1"/>
          <w:lang w:val="de-DE"/>
        </w:rPr>
        <w:t>Flussreisen zwischen vier und sechs Tagen</w:t>
      </w:r>
      <w:r w:rsidRPr="009C126A">
        <w:rPr>
          <w:rFonts w:ascii="Arial" w:eastAsiaTheme="majorEastAsia" w:hAnsi="Arial" w:cs="Arial"/>
          <w:color w:val="000000" w:themeColor="text1"/>
          <w:lang w:val="de-DE"/>
        </w:rPr>
        <w:t>. Je nach Jahreszeit und Schiff stehen dabei ganz unterschiedliche Reiseerlebnisse im Mittelpunkt.</w:t>
      </w:r>
      <w:r w:rsidR="006F1F41" w:rsidRPr="009C126A">
        <w:rPr>
          <w:rFonts w:ascii="Arial" w:eastAsiaTheme="majorEastAsia" w:hAnsi="Arial" w:cs="Arial"/>
          <w:color w:val="000000" w:themeColor="text1"/>
          <w:lang w:val="de-DE"/>
        </w:rPr>
        <w:t xml:space="preserve"> </w:t>
      </w:r>
    </w:p>
    <w:p w14:paraId="13907783" w14:textId="5E10E881" w:rsidR="009B0734" w:rsidRPr="009C126A" w:rsidRDefault="009B0734" w:rsidP="00BE5459">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lastRenderedPageBreak/>
        <w:t xml:space="preserve">An Bord der </w:t>
      </w:r>
      <w:r w:rsidRPr="009C126A">
        <w:rPr>
          <w:rFonts w:ascii="Arial" w:eastAsiaTheme="majorEastAsia" w:hAnsi="Arial" w:cs="Arial"/>
          <w:b/>
          <w:bCs/>
          <w:color w:val="000000" w:themeColor="text1"/>
          <w:lang w:val="de-DE"/>
        </w:rPr>
        <w:t>MS Thurgau Gold</w:t>
      </w:r>
      <w:r w:rsidRPr="009C126A">
        <w:rPr>
          <w:rFonts w:ascii="Arial" w:eastAsiaTheme="majorEastAsia" w:hAnsi="Arial" w:cs="Arial"/>
          <w:color w:val="000000" w:themeColor="text1"/>
          <w:lang w:val="de-DE"/>
        </w:rPr>
        <w:t xml:space="preserve"> stehen stilvolle Kurzreisen zwischen vier und sechs Tagen auf dem Programm. Von </w:t>
      </w:r>
      <w:hyperlink r:id="rId23" w:history="1">
        <w:r w:rsidRPr="009C126A">
          <w:rPr>
            <w:rStyle w:val="Hyperlink"/>
            <w:rFonts w:ascii="Arial" w:eastAsiaTheme="majorEastAsia" w:hAnsi="Arial" w:cs="Arial"/>
            <w:lang w:val="de-DE"/>
          </w:rPr>
          <w:t>Rheinmomenten und elsässischer Lebensart</w:t>
        </w:r>
      </w:hyperlink>
      <w:r w:rsidRPr="009C126A">
        <w:rPr>
          <w:rFonts w:ascii="Arial" w:eastAsiaTheme="majorEastAsia" w:hAnsi="Arial" w:cs="Arial"/>
          <w:color w:val="000000" w:themeColor="text1"/>
          <w:lang w:val="de-DE"/>
        </w:rPr>
        <w:t xml:space="preserve"> mit Stopps entlang des Oberrheins bis zur Reise </w:t>
      </w:r>
      <w:hyperlink r:id="rId24" w:history="1">
        <w:r w:rsidRPr="009C126A">
          <w:rPr>
            <w:rStyle w:val="Hyperlink"/>
            <w:rFonts w:ascii="Arial" w:eastAsiaTheme="majorEastAsia" w:hAnsi="Arial" w:cs="Arial"/>
            <w:lang w:val="de-DE"/>
          </w:rPr>
          <w:t>Zwischen Rheinromantik und Grachten</w:t>
        </w:r>
      </w:hyperlink>
      <w:r w:rsidRPr="009C126A">
        <w:rPr>
          <w:rFonts w:ascii="Arial" w:eastAsiaTheme="majorEastAsia" w:hAnsi="Arial" w:cs="Arial"/>
          <w:color w:val="000000" w:themeColor="text1"/>
          <w:lang w:val="de-DE"/>
        </w:rPr>
        <w:t>, die in nur sechs Tagen den Rhein mit den Wasserwegen der Niederlande verbindet, entdecken Gäste reizvolle Flusslandschaften, historische Städte und entspannten Kreuzfahrtkomfort.</w:t>
      </w:r>
    </w:p>
    <w:p w14:paraId="4BA79137" w14:textId="53944E52" w:rsidR="009B0734" w:rsidRPr="00993CE0" w:rsidRDefault="009B0734" w:rsidP="009B0734">
      <w:pPr>
        <w:spacing w:after="120" w:line="288" w:lineRule="auto"/>
        <w:jc w:val="both"/>
        <w:rPr>
          <w:rFonts w:ascii="Arial" w:eastAsiaTheme="majorEastAsia" w:hAnsi="Arial" w:cs="Arial"/>
          <w:color w:val="000000" w:themeColor="text1"/>
          <w:lang w:val="de-DE"/>
        </w:rPr>
      </w:pPr>
      <w:r w:rsidRPr="00993CE0">
        <w:rPr>
          <w:rFonts w:ascii="Arial" w:eastAsiaTheme="majorEastAsia" w:hAnsi="Arial" w:cs="Arial"/>
          <w:color w:val="000000" w:themeColor="text1"/>
          <w:lang w:val="de-DE"/>
        </w:rPr>
        <w:t xml:space="preserve">Auf Elbe und Havel lädt die </w:t>
      </w:r>
      <w:r w:rsidRPr="00993CE0">
        <w:rPr>
          <w:rFonts w:ascii="Arial" w:eastAsiaTheme="majorEastAsia" w:hAnsi="Arial" w:cs="Arial"/>
          <w:b/>
          <w:bCs/>
          <w:color w:val="000000" w:themeColor="text1"/>
          <w:lang w:val="de-DE"/>
        </w:rPr>
        <w:t>MS Thurgau Chopin</w:t>
      </w:r>
      <w:r w:rsidRPr="00993CE0">
        <w:rPr>
          <w:rFonts w:ascii="Arial" w:eastAsiaTheme="majorEastAsia" w:hAnsi="Arial" w:cs="Arial"/>
          <w:color w:val="000000" w:themeColor="text1"/>
          <w:lang w:val="de-DE"/>
        </w:rPr>
        <w:t xml:space="preserve"> zu abwechslungsreichen Kurzreisen durch den Norden Deutschlands ein. Im Frühjahr entdecken Gäste auf der Reise </w:t>
      </w:r>
      <w:hyperlink r:id="rId25" w:history="1">
        <w:r w:rsidRPr="00993CE0">
          <w:rPr>
            <w:rStyle w:val="Hyperlink"/>
            <w:rFonts w:ascii="Arial" w:eastAsiaTheme="majorEastAsia" w:hAnsi="Arial" w:cs="Arial"/>
            <w:lang w:val="de-DE"/>
          </w:rPr>
          <w:t>Frühlings-Hit auf der Elbe</w:t>
        </w:r>
      </w:hyperlink>
      <w:r w:rsidRPr="00993CE0">
        <w:rPr>
          <w:rFonts w:ascii="Arial" w:eastAsiaTheme="majorEastAsia" w:hAnsi="Arial" w:cs="Arial"/>
          <w:color w:val="000000" w:themeColor="text1"/>
          <w:lang w:val="de-DE"/>
        </w:rPr>
        <w:t xml:space="preserve"> blühende Flusslandschaften und historische Städte, während </w:t>
      </w:r>
      <w:hyperlink r:id="rId26" w:history="1">
        <w:r w:rsidRPr="00993CE0">
          <w:rPr>
            <w:rStyle w:val="Hyperlink"/>
            <w:rFonts w:ascii="Arial" w:eastAsiaTheme="majorEastAsia" w:hAnsi="Arial" w:cs="Arial"/>
            <w:lang w:val="de-DE"/>
          </w:rPr>
          <w:t>Maritime Städteperlen des Nordens</w:t>
        </w:r>
      </w:hyperlink>
      <w:r w:rsidRPr="00993CE0">
        <w:rPr>
          <w:rFonts w:ascii="Arial" w:eastAsiaTheme="majorEastAsia" w:hAnsi="Arial" w:cs="Arial"/>
          <w:color w:val="000000" w:themeColor="text1"/>
          <w:lang w:val="de-DE"/>
        </w:rPr>
        <w:t xml:space="preserve"> Hanseflair, Küstenromantik und reizvolle Wasserwege verbindet. Zur Advents- und Weihnachtszeit </w:t>
      </w:r>
      <w:r w:rsidR="00CA2FAF">
        <w:rPr>
          <w:rFonts w:ascii="Arial" w:eastAsiaTheme="majorEastAsia" w:hAnsi="Arial" w:cs="Arial"/>
          <w:color w:val="000000" w:themeColor="text1"/>
          <w:lang w:val="de-DE"/>
        </w:rPr>
        <w:t>stehen</w:t>
      </w:r>
      <w:r w:rsidRPr="00993CE0">
        <w:rPr>
          <w:rFonts w:ascii="Arial" w:eastAsiaTheme="majorEastAsia" w:hAnsi="Arial" w:cs="Arial"/>
          <w:color w:val="000000" w:themeColor="text1"/>
          <w:lang w:val="de-DE"/>
        </w:rPr>
        <w:t xml:space="preserve"> stimmungsvolle Winterreisen </w:t>
      </w:r>
      <w:r w:rsidR="00CA2FAF">
        <w:rPr>
          <w:rFonts w:ascii="Arial" w:eastAsiaTheme="majorEastAsia" w:hAnsi="Arial" w:cs="Arial"/>
          <w:color w:val="000000" w:themeColor="text1"/>
          <w:lang w:val="de-DE"/>
        </w:rPr>
        <w:t>wie</w:t>
      </w:r>
      <w:r w:rsidRPr="00993CE0">
        <w:rPr>
          <w:rFonts w:ascii="Arial" w:eastAsiaTheme="majorEastAsia" w:hAnsi="Arial" w:cs="Arial"/>
          <w:color w:val="000000" w:themeColor="text1"/>
          <w:lang w:val="de-DE"/>
        </w:rPr>
        <w:t xml:space="preserve"> </w:t>
      </w:r>
      <w:hyperlink r:id="rId27" w:history="1">
        <w:r w:rsidRPr="00993CE0">
          <w:rPr>
            <w:rStyle w:val="Hyperlink"/>
            <w:rFonts w:ascii="Arial" w:eastAsiaTheme="majorEastAsia" w:hAnsi="Arial" w:cs="Arial"/>
            <w:lang w:val="de-DE"/>
          </w:rPr>
          <w:t>Weihnachtszauber auf Havel und Elbe</w:t>
        </w:r>
      </w:hyperlink>
      <w:r w:rsidR="00CA2FAF">
        <w:rPr>
          <w:lang w:val="de-DE"/>
        </w:rPr>
        <w:t xml:space="preserve"> sowie </w:t>
      </w:r>
      <w:r w:rsidR="00CA2FAF">
        <w:rPr>
          <w:rFonts w:ascii="Arial" w:eastAsiaTheme="majorEastAsia" w:hAnsi="Arial" w:cs="Arial"/>
          <w:color w:val="000000" w:themeColor="text1"/>
          <w:lang w:val="de-DE"/>
        </w:rPr>
        <w:t xml:space="preserve">ausgewählte Silvesterfahrten </w:t>
      </w:r>
      <w:r w:rsidRPr="00993CE0">
        <w:rPr>
          <w:rFonts w:ascii="Arial" w:eastAsiaTheme="majorEastAsia" w:hAnsi="Arial" w:cs="Arial"/>
          <w:color w:val="000000" w:themeColor="text1"/>
          <w:lang w:val="de-DE"/>
        </w:rPr>
        <w:t xml:space="preserve"> auf Elbe und Moldau </w:t>
      </w:r>
      <w:r w:rsidR="00CA2FAF">
        <w:rPr>
          <w:rFonts w:ascii="Arial" w:eastAsiaTheme="majorEastAsia" w:hAnsi="Arial" w:cs="Arial"/>
          <w:color w:val="000000" w:themeColor="text1"/>
          <w:lang w:val="de-DE"/>
        </w:rPr>
        <w:t>auf dem Programm</w:t>
      </w:r>
      <w:r w:rsidRPr="00993CE0">
        <w:rPr>
          <w:rFonts w:ascii="Arial" w:eastAsiaTheme="majorEastAsia" w:hAnsi="Arial" w:cs="Arial"/>
          <w:color w:val="000000" w:themeColor="text1"/>
          <w:lang w:val="de-DE"/>
        </w:rPr>
        <w:t>.</w:t>
      </w:r>
    </w:p>
    <w:p w14:paraId="0C56003D" w14:textId="674E07EC" w:rsidR="008D38F7" w:rsidRPr="009C126A" w:rsidRDefault="009B0734" w:rsidP="00C93986">
      <w:pPr>
        <w:spacing w:after="120" w:line="288" w:lineRule="auto"/>
        <w:jc w:val="both"/>
        <w:rPr>
          <w:rFonts w:ascii="Arial" w:eastAsiaTheme="majorEastAsia" w:hAnsi="Arial" w:cs="Arial"/>
          <w:color w:val="000000" w:themeColor="text1"/>
          <w:lang w:val="de-DE"/>
        </w:rPr>
      </w:pPr>
      <w:r w:rsidRPr="00955880">
        <w:rPr>
          <w:rFonts w:ascii="Arial" w:eastAsiaTheme="majorEastAsia" w:hAnsi="Arial" w:cs="Arial"/>
          <w:color w:val="000000" w:themeColor="text1"/>
        </w:rPr>
        <w:t xml:space="preserve">Ein besonderes Adventserlebnis bietet Ende 2026 die </w:t>
      </w:r>
      <w:r w:rsidRPr="00CA2FAF">
        <w:rPr>
          <w:rFonts w:ascii="Arial" w:eastAsiaTheme="majorEastAsia" w:hAnsi="Arial" w:cs="Arial"/>
          <w:b/>
          <w:bCs/>
          <w:color w:val="000000" w:themeColor="text1"/>
        </w:rPr>
        <w:t>MS Thurgau Saxonia</w:t>
      </w:r>
      <w:r w:rsidRPr="00955880">
        <w:rPr>
          <w:rFonts w:ascii="Arial" w:eastAsiaTheme="majorEastAsia" w:hAnsi="Arial" w:cs="Arial"/>
          <w:color w:val="000000" w:themeColor="text1"/>
        </w:rPr>
        <w:t xml:space="preserve"> auf Havel und Oder</w:t>
      </w:r>
      <w:r w:rsidRPr="009B0734">
        <w:rPr>
          <w:rFonts w:ascii="Arial" w:eastAsiaTheme="majorEastAsia" w:hAnsi="Arial" w:cs="Arial"/>
          <w:b/>
          <w:bCs/>
          <w:color w:val="000000" w:themeColor="text1"/>
        </w:rPr>
        <w:t>.</w:t>
      </w:r>
      <w:r w:rsidR="008D38F7" w:rsidRPr="009C126A">
        <w:rPr>
          <w:rFonts w:ascii="Arial" w:eastAsiaTheme="majorEastAsia" w:hAnsi="Arial" w:cs="Arial"/>
          <w:color w:val="000000" w:themeColor="text1"/>
          <w:lang w:val="de-DE"/>
        </w:rPr>
        <w:t xml:space="preserve"> </w:t>
      </w:r>
      <w:r>
        <w:rPr>
          <w:rFonts w:ascii="Arial" w:eastAsiaTheme="majorEastAsia" w:hAnsi="Arial" w:cs="Arial"/>
          <w:color w:val="000000" w:themeColor="text1"/>
          <w:lang w:val="de-DE"/>
        </w:rPr>
        <w:t>B</w:t>
      </w:r>
      <w:r w:rsidR="008D38F7" w:rsidRPr="009C126A">
        <w:rPr>
          <w:rFonts w:ascii="Arial" w:eastAsiaTheme="majorEastAsia" w:hAnsi="Arial" w:cs="Arial"/>
          <w:color w:val="000000" w:themeColor="text1"/>
          <w:lang w:val="de-DE"/>
        </w:rPr>
        <w:t xml:space="preserve">eim </w:t>
      </w:r>
      <w:hyperlink r:id="rId28" w:history="1">
        <w:r w:rsidR="008D38F7" w:rsidRPr="009C126A">
          <w:rPr>
            <w:rStyle w:val="Hyperlink"/>
            <w:rFonts w:ascii="Arial" w:eastAsiaTheme="majorEastAsia" w:hAnsi="Arial" w:cs="Arial"/>
            <w:lang w:val="de-DE"/>
          </w:rPr>
          <w:t>Adventszauber im Havelland</w:t>
        </w:r>
      </w:hyperlink>
      <w:r w:rsidR="008D38F7" w:rsidRPr="009C126A">
        <w:rPr>
          <w:rFonts w:ascii="Arial" w:eastAsiaTheme="majorEastAsia" w:hAnsi="Arial" w:cs="Arial"/>
          <w:color w:val="000000" w:themeColor="text1"/>
          <w:lang w:val="de-DE"/>
        </w:rPr>
        <w:t xml:space="preserve"> </w:t>
      </w:r>
      <w:r w:rsidR="00500CCD" w:rsidRPr="009C126A">
        <w:rPr>
          <w:rFonts w:ascii="Arial" w:eastAsiaTheme="majorEastAsia" w:hAnsi="Arial" w:cs="Arial"/>
          <w:color w:val="000000" w:themeColor="text1"/>
          <w:lang w:val="de-DE"/>
        </w:rPr>
        <w:t>(</w:t>
      </w:r>
      <w:r w:rsidR="009C126A" w:rsidRPr="009C126A">
        <w:rPr>
          <w:rFonts w:ascii="Arial" w:eastAsiaTheme="majorEastAsia" w:hAnsi="Arial" w:cs="Arial"/>
          <w:color w:val="000000" w:themeColor="text1"/>
          <w:lang w:val="de-DE"/>
        </w:rPr>
        <w:t>12. bis 14. Dezember</w:t>
      </w:r>
      <w:r w:rsidR="00500CCD" w:rsidRPr="009C126A">
        <w:rPr>
          <w:rFonts w:ascii="Arial" w:eastAsiaTheme="majorEastAsia" w:hAnsi="Arial" w:cs="Arial"/>
          <w:color w:val="000000" w:themeColor="text1"/>
          <w:lang w:val="de-DE"/>
        </w:rPr>
        <w:t>)</w:t>
      </w:r>
      <w:r w:rsidR="009C126A" w:rsidRPr="009C126A">
        <w:rPr>
          <w:rFonts w:ascii="Arial" w:eastAsiaTheme="majorEastAsia" w:hAnsi="Arial" w:cs="Arial"/>
          <w:color w:val="000000" w:themeColor="text1"/>
          <w:lang w:val="de-DE"/>
        </w:rPr>
        <w:t xml:space="preserve">, </w:t>
      </w:r>
      <w:r w:rsidR="007B1321" w:rsidRPr="009C126A">
        <w:rPr>
          <w:rFonts w:ascii="Arial" w:eastAsiaTheme="majorEastAsia" w:hAnsi="Arial" w:cs="Arial"/>
          <w:color w:val="000000" w:themeColor="text1"/>
          <w:lang w:val="de-DE"/>
        </w:rPr>
        <w:t>begleitet von Schauspieler Dominic Boeer</w:t>
      </w:r>
      <w:r w:rsidR="009C126A" w:rsidRPr="009C126A">
        <w:rPr>
          <w:rFonts w:ascii="Arial" w:eastAsiaTheme="majorEastAsia" w:hAnsi="Arial" w:cs="Arial"/>
          <w:color w:val="000000" w:themeColor="text1"/>
          <w:lang w:val="de-DE"/>
        </w:rPr>
        <w:t>,</w:t>
      </w:r>
      <w:r w:rsidR="00500CCD" w:rsidRPr="009C126A">
        <w:rPr>
          <w:rFonts w:ascii="Arial" w:eastAsiaTheme="majorEastAsia" w:hAnsi="Arial" w:cs="Arial"/>
          <w:color w:val="000000" w:themeColor="text1"/>
          <w:lang w:val="de-DE"/>
        </w:rPr>
        <w:t xml:space="preserve"> </w:t>
      </w:r>
      <w:r>
        <w:rPr>
          <w:rFonts w:ascii="Arial" w:eastAsiaTheme="majorEastAsia" w:hAnsi="Arial" w:cs="Arial"/>
          <w:color w:val="000000" w:themeColor="text1"/>
          <w:lang w:val="de-DE"/>
        </w:rPr>
        <w:t>sowie</w:t>
      </w:r>
      <w:r w:rsidRPr="009C126A">
        <w:rPr>
          <w:rFonts w:ascii="Arial" w:eastAsiaTheme="majorEastAsia" w:hAnsi="Arial" w:cs="Arial"/>
          <w:color w:val="000000" w:themeColor="text1"/>
          <w:lang w:val="de-DE"/>
        </w:rPr>
        <w:t xml:space="preserve"> </w:t>
      </w:r>
      <w:r w:rsidR="008D38F7" w:rsidRPr="009C126A">
        <w:rPr>
          <w:rFonts w:ascii="Arial" w:eastAsiaTheme="majorEastAsia" w:hAnsi="Arial" w:cs="Arial"/>
          <w:color w:val="000000" w:themeColor="text1"/>
          <w:lang w:val="de-DE"/>
        </w:rPr>
        <w:t xml:space="preserve">auf der </w:t>
      </w:r>
      <w:r w:rsidR="00500CCD" w:rsidRPr="009C126A">
        <w:rPr>
          <w:rFonts w:ascii="Arial" w:eastAsiaTheme="majorEastAsia" w:hAnsi="Arial" w:cs="Arial"/>
          <w:color w:val="000000" w:themeColor="text1"/>
          <w:lang w:val="de-DE"/>
        </w:rPr>
        <w:t xml:space="preserve">viertägigen </w:t>
      </w:r>
      <w:r w:rsidR="008D38F7" w:rsidRPr="009C126A">
        <w:rPr>
          <w:rFonts w:ascii="Arial" w:eastAsiaTheme="majorEastAsia" w:hAnsi="Arial" w:cs="Arial"/>
          <w:color w:val="000000" w:themeColor="text1"/>
          <w:lang w:val="de-DE"/>
        </w:rPr>
        <w:t xml:space="preserve">Reise </w:t>
      </w:r>
      <w:hyperlink r:id="rId29" w:history="1">
        <w:r w:rsidR="008D38F7" w:rsidRPr="009C126A">
          <w:rPr>
            <w:rStyle w:val="Hyperlink"/>
            <w:rFonts w:ascii="Arial" w:eastAsiaTheme="majorEastAsia" w:hAnsi="Arial" w:cs="Arial"/>
            <w:lang w:val="de-DE"/>
          </w:rPr>
          <w:t>Advent auf Havel und Oder</w:t>
        </w:r>
      </w:hyperlink>
      <w:r w:rsidR="008D38F7" w:rsidRPr="009C126A">
        <w:rPr>
          <w:rFonts w:ascii="Arial" w:eastAsiaTheme="majorEastAsia" w:hAnsi="Arial" w:cs="Arial"/>
          <w:color w:val="000000" w:themeColor="text1"/>
          <w:lang w:val="de-DE"/>
        </w:rPr>
        <w:t xml:space="preserve"> </w:t>
      </w:r>
      <w:r w:rsidR="009C126A" w:rsidRPr="009C126A">
        <w:rPr>
          <w:rFonts w:ascii="Arial" w:eastAsiaTheme="majorEastAsia" w:hAnsi="Arial" w:cs="Arial"/>
          <w:color w:val="000000" w:themeColor="text1"/>
          <w:lang w:val="de-DE"/>
        </w:rPr>
        <w:t xml:space="preserve">mit TV-Produzentin Dagmar Rosenbauer (14. bis 17. Dezember) </w:t>
      </w:r>
      <w:r>
        <w:rPr>
          <w:rFonts w:ascii="Arial" w:eastAsiaTheme="majorEastAsia" w:hAnsi="Arial" w:cs="Arial"/>
          <w:color w:val="000000" w:themeColor="text1"/>
          <w:lang w:val="de-DE"/>
        </w:rPr>
        <w:t>verbinden sich</w:t>
      </w:r>
      <w:r w:rsidRPr="009C126A">
        <w:rPr>
          <w:rFonts w:ascii="Arial" w:eastAsiaTheme="majorEastAsia" w:hAnsi="Arial" w:cs="Arial"/>
          <w:color w:val="000000" w:themeColor="text1"/>
          <w:lang w:val="de-DE"/>
        </w:rPr>
        <w:t xml:space="preserve"> </w:t>
      </w:r>
      <w:r w:rsidR="008D38F7" w:rsidRPr="009C126A">
        <w:rPr>
          <w:rFonts w:ascii="Arial" w:eastAsiaTheme="majorEastAsia" w:hAnsi="Arial" w:cs="Arial"/>
          <w:color w:val="000000" w:themeColor="text1"/>
          <w:lang w:val="de-DE"/>
        </w:rPr>
        <w:t>festlich geschmückte Städte, winterliche Flusslandschaften und gemütliche Stunden an Bord .</w:t>
      </w:r>
    </w:p>
    <w:p w14:paraId="2674631E" w14:textId="72B0B3E7" w:rsidR="004E5E4E" w:rsidRPr="009C126A" w:rsidRDefault="009206A4" w:rsidP="00BE5459">
      <w:pPr>
        <w:spacing w:after="120" w:line="288" w:lineRule="auto"/>
        <w:jc w:val="both"/>
        <w:rPr>
          <w:rFonts w:ascii="Arial" w:eastAsiaTheme="majorEastAsia" w:hAnsi="Arial" w:cs="Arial"/>
          <w:color w:val="000000" w:themeColor="text1"/>
          <w:lang w:val="de-DE"/>
        </w:rPr>
      </w:pPr>
      <w:r>
        <w:rPr>
          <w:noProof/>
        </w:rPr>
        <mc:AlternateContent>
          <mc:Choice Requires="wps">
            <w:drawing>
              <wp:anchor distT="0" distB="0" distL="114300" distR="114300" simplePos="0" relativeHeight="251660288" behindDoc="1" locked="0" layoutInCell="1" allowOverlap="1" wp14:anchorId="60E8B3E4" wp14:editId="5790358B">
                <wp:simplePos x="0" y="0"/>
                <wp:positionH relativeFrom="column">
                  <wp:posOffset>-4445</wp:posOffset>
                </wp:positionH>
                <wp:positionV relativeFrom="paragraph">
                  <wp:posOffset>1083310</wp:posOffset>
                </wp:positionV>
                <wp:extent cx="1619885" cy="152400"/>
                <wp:effectExtent l="0" t="0" r="0" b="0"/>
                <wp:wrapTight wrapText="bothSides">
                  <wp:wrapPolygon edited="0">
                    <wp:start x="0" y="0"/>
                    <wp:lineTo x="0" y="18900"/>
                    <wp:lineTo x="21338" y="18900"/>
                    <wp:lineTo x="21338" y="0"/>
                    <wp:lineTo x="0" y="0"/>
                  </wp:wrapPolygon>
                </wp:wrapTight>
                <wp:docPr id="874292577" name="Textfeld 1"/>
                <wp:cNvGraphicFramePr/>
                <a:graphic xmlns:a="http://schemas.openxmlformats.org/drawingml/2006/main">
                  <a:graphicData uri="http://schemas.microsoft.com/office/word/2010/wordprocessingShape">
                    <wps:wsp>
                      <wps:cNvSpPr txBox="1"/>
                      <wps:spPr>
                        <a:xfrm>
                          <a:off x="0" y="0"/>
                          <a:ext cx="1619885" cy="152400"/>
                        </a:xfrm>
                        <a:prstGeom prst="rect">
                          <a:avLst/>
                        </a:prstGeom>
                        <a:solidFill>
                          <a:prstClr val="white"/>
                        </a:solidFill>
                        <a:ln>
                          <a:noFill/>
                        </a:ln>
                      </wps:spPr>
                      <wps:txbx>
                        <w:txbxContent>
                          <w:p w14:paraId="6111F27C" w14:textId="2F41B334" w:rsidR="009206A4" w:rsidRPr="009206A4" w:rsidRDefault="009206A4" w:rsidP="009206A4">
                            <w:pPr>
                              <w:pStyle w:val="Beschriftung"/>
                              <w:rPr>
                                <w:rFonts w:ascii="Arial" w:hAnsi="Arial" w:cs="Arial"/>
                                <w:noProof/>
                                <w:sz w:val="20"/>
                                <w:szCs w:val="20"/>
                              </w:rPr>
                            </w:pPr>
                            <w:r w:rsidRPr="009206A4">
                              <w:rPr>
                                <w:rFonts w:ascii="Arial" w:hAnsi="Arial" w:cs="Arial"/>
                                <w:sz w:val="16"/>
                                <w:szCs w:val="16"/>
                              </w:rPr>
                              <w:t>MS Thurgau Avanti (Rendering)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0E8B3E4" id="_x0000_t202" coordsize="21600,21600" o:spt="202" path="m,l,21600r21600,l21600,xe">
                <v:stroke joinstyle="miter"/>
                <v:path gradientshapeok="t" o:connecttype="rect"/>
              </v:shapetype>
              <v:shape id="Textfeld 1" o:spid="_x0000_s1026" type="#_x0000_t202" style="position:absolute;left:0;text-align:left;margin-left:-.35pt;margin-top:85.3pt;width:127.55pt;height:12pt;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" stroked="f">
                <v:textbox inset="0,0,0,0">
                  <w:txbxContent>
                    <w:p w14:paraId="6111F27C" w14:textId="2F41B334" w:rsidR="009206A4" w:rsidRPr="009206A4" w:rsidRDefault="009206A4" w:rsidP="009206A4">
                      <w:pPr>
                        <w:pStyle w:val="Beschriftung"/>
                        <w:rPr>
                          <w:rFonts w:ascii="Arial" w:hAnsi="Arial" w:cs="Arial"/>
                          <w:noProof/>
                          <w:sz w:val="20"/>
                          <w:szCs w:val="20"/>
                        </w:rPr>
                      </w:pPr>
                      <w:r w:rsidRPr="009206A4">
                        <w:rPr>
                          <w:rFonts w:ascii="Arial" w:hAnsi="Arial" w:cs="Arial"/>
                          <w:sz w:val="16"/>
                          <w:szCs w:val="16"/>
                        </w:rPr>
                        <w:t>MS Thurgau Avanti (Rendering)</w:t>
                      </w:r>
                    </w:p>
                  </w:txbxContent>
                </v:textbox>
                <w10:wrap type="tight"/>
              </v:shape>
            </w:pict>
          </mc:Fallback>
        </mc:AlternateContent>
      </w:r>
      <w:r>
        <w:rPr>
          <w:noProof/>
        </w:rPr>
        <w:drawing>
          <wp:anchor distT="0" distB="0" distL="114300" distR="114300" simplePos="0" relativeHeight="251658240" behindDoc="1" locked="0" layoutInCell="1" allowOverlap="1" wp14:anchorId="376BDA3D" wp14:editId="577F5354">
            <wp:simplePos x="0" y="0"/>
            <wp:positionH relativeFrom="column">
              <wp:posOffset>-4445</wp:posOffset>
            </wp:positionH>
            <wp:positionV relativeFrom="paragraph">
              <wp:posOffset>3810</wp:posOffset>
            </wp:positionV>
            <wp:extent cx="1620000" cy="1080000"/>
            <wp:effectExtent l="0" t="0" r="0" b="6350"/>
            <wp:wrapTight wrapText="bothSides">
              <wp:wrapPolygon edited="0">
                <wp:start x="0" y="0"/>
                <wp:lineTo x="0" y="21346"/>
                <wp:lineTo x="21338" y="21346"/>
                <wp:lineTo x="21338" y="0"/>
                <wp:lineTo x="0" y="0"/>
              </wp:wrapPolygon>
            </wp:wrapTight>
            <wp:docPr id="912962324" name="Grafik 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962324" name="Grafik 1">
                      <a:hlinkClick r:id="rId30"/>
                    </pic:cNvPr>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0000" cy="1080000"/>
                    </a:xfrm>
                    <a:prstGeom prst="rect">
                      <a:avLst/>
                    </a:prstGeom>
                  </pic:spPr>
                </pic:pic>
              </a:graphicData>
            </a:graphic>
            <wp14:sizeRelH relativeFrom="margin">
              <wp14:pctWidth>0</wp14:pctWidth>
            </wp14:sizeRelH>
            <wp14:sizeRelV relativeFrom="margin">
              <wp14:pctHeight>0</wp14:pctHeight>
            </wp14:sizeRelV>
          </wp:anchor>
        </w:drawing>
      </w:r>
      <w:r w:rsidR="004E5E4E" w:rsidRPr="009C126A">
        <w:rPr>
          <w:rFonts w:ascii="Arial" w:eastAsiaTheme="majorEastAsia" w:hAnsi="Arial" w:cs="Arial"/>
          <w:color w:val="000000" w:themeColor="text1"/>
          <w:lang w:val="de-DE"/>
        </w:rPr>
        <w:t xml:space="preserve">Mit </w:t>
      </w:r>
      <w:r w:rsidR="009B0734">
        <w:rPr>
          <w:rFonts w:ascii="Arial" w:eastAsiaTheme="majorEastAsia" w:hAnsi="Arial" w:cs="Arial"/>
          <w:color w:val="000000" w:themeColor="text1"/>
          <w:lang w:val="de-DE"/>
        </w:rPr>
        <w:t>dem Debüt</w:t>
      </w:r>
      <w:r w:rsidR="004E5E4E" w:rsidRPr="009C126A">
        <w:rPr>
          <w:rFonts w:ascii="Arial" w:eastAsiaTheme="majorEastAsia" w:hAnsi="Arial" w:cs="Arial"/>
          <w:color w:val="000000" w:themeColor="text1"/>
          <w:lang w:val="de-DE"/>
        </w:rPr>
        <w:t xml:space="preserve"> der neuen </w:t>
      </w:r>
      <w:r w:rsidR="004E5E4E" w:rsidRPr="009C126A">
        <w:rPr>
          <w:rFonts w:ascii="Arial" w:eastAsiaTheme="majorEastAsia" w:hAnsi="Arial" w:cs="Arial"/>
          <w:b/>
          <w:bCs/>
          <w:color w:val="000000" w:themeColor="text1"/>
          <w:lang w:val="de-DE"/>
        </w:rPr>
        <w:t>MS Thurgau Avanti</w:t>
      </w:r>
      <w:r w:rsidR="004E5E4E" w:rsidRPr="009C126A">
        <w:rPr>
          <w:rFonts w:ascii="Arial" w:eastAsiaTheme="majorEastAsia" w:hAnsi="Arial" w:cs="Arial"/>
          <w:color w:val="000000" w:themeColor="text1"/>
          <w:lang w:val="de-DE"/>
        </w:rPr>
        <w:t xml:space="preserve"> </w:t>
      </w:r>
      <w:r w:rsidR="00CA2FAF">
        <w:rPr>
          <w:rFonts w:ascii="Arial" w:eastAsiaTheme="majorEastAsia" w:hAnsi="Arial" w:cs="Arial"/>
          <w:color w:val="000000" w:themeColor="text1"/>
          <w:lang w:val="de-DE"/>
        </w:rPr>
        <w:t>im Jahr 2027</w:t>
      </w:r>
      <w:r w:rsidR="009B0734">
        <w:rPr>
          <w:rFonts w:ascii="Arial" w:eastAsiaTheme="majorEastAsia" w:hAnsi="Arial" w:cs="Arial"/>
          <w:color w:val="000000" w:themeColor="text1"/>
          <w:lang w:val="de-DE"/>
        </w:rPr>
        <w:t xml:space="preserve"> </w:t>
      </w:r>
      <w:r w:rsidR="00CA2FAF">
        <w:rPr>
          <w:rFonts w:ascii="Arial" w:eastAsiaTheme="majorEastAsia" w:hAnsi="Arial" w:cs="Arial"/>
          <w:color w:val="000000" w:themeColor="text1"/>
          <w:lang w:val="de-DE"/>
        </w:rPr>
        <w:t>erweitert</w:t>
      </w:r>
      <w:r w:rsidR="00CA2FAF" w:rsidRPr="009C126A">
        <w:rPr>
          <w:rFonts w:ascii="Arial" w:eastAsiaTheme="majorEastAsia" w:hAnsi="Arial" w:cs="Arial"/>
          <w:color w:val="000000" w:themeColor="text1"/>
          <w:lang w:val="de-DE"/>
        </w:rPr>
        <w:t xml:space="preserve"> </w:t>
      </w:r>
      <w:r w:rsidR="004E5E4E" w:rsidRPr="009C126A">
        <w:rPr>
          <w:rFonts w:ascii="Arial" w:eastAsiaTheme="majorEastAsia" w:hAnsi="Arial" w:cs="Arial"/>
          <w:color w:val="000000" w:themeColor="text1"/>
          <w:lang w:val="de-DE"/>
        </w:rPr>
        <w:t xml:space="preserve">Thurgau Travel sein </w:t>
      </w:r>
      <w:r w:rsidR="00CA2FAF">
        <w:rPr>
          <w:rFonts w:ascii="Arial" w:eastAsiaTheme="majorEastAsia" w:hAnsi="Arial" w:cs="Arial"/>
          <w:color w:val="000000" w:themeColor="text1"/>
          <w:lang w:val="de-DE"/>
        </w:rPr>
        <w:t>Kurzreisea</w:t>
      </w:r>
      <w:r w:rsidR="004E5E4E" w:rsidRPr="009C126A">
        <w:rPr>
          <w:rFonts w:ascii="Arial" w:eastAsiaTheme="majorEastAsia" w:hAnsi="Arial" w:cs="Arial"/>
          <w:color w:val="000000" w:themeColor="text1"/>
          <w:lang w:val="de-DE"/>
        </w:rPr>
        <w:t xml:space="preserve">ngebot. </w:t>
      </w:r>
      <w:r w:rsidR="005C17C1" w:rsidRPr="00955880">
        <w:rPr>
          <w:rFonts w:ascii="Arial" w:eastAsiaTheme="majorEastAsia" w:hAnsi="Arial" w:cs="Arial"/>
          <w:color w:val="000000" w:themeColor="text1"/>
          <w:lang w:val="de-DE"/>
        </w:rPr>
        <w:t xml:space="preserve">So stehen unter anderem </w:t>
      </w:r>
      <w:r w:rsidR="007B1321" w:rsidRPr="00955880">
        <w:rPr>
          <w:rFonts w:ascii="Arial" w:eastAsiaTheme="majorEastAsia" w:hAnsi="Arial" w:cs="Arial"/>
          <w:color w:val="000000" w:themeColor="text1"/>
          <w:lang w:val="de-DE"/>
        </w:rPr>
        <w:t xml:space="preserve">zwei </w:t>
      </w:r>
      <w:r w:rsidR="005C17C1" w:rsidRPr="00955880">
        <w:rPr>
          <w:rFonts w:ascii="Arial" w:eastAsiaTheme="majorEastAsia" w:hAnsi="Arial" w:cs="Arial"/>
          <w:color w:val="000000" w:themeColor="text1"/>
          <w:lang w:val="de-DE"/>
        </w:rPr>
        <w:t xml:space="preserve">neue fünftägige One-Way-Reisen zwischen </w:t>
      </w:r>
      <w:r w:rsidR="005C17C1" w:rsidRPr="00955880">
        <w:rPr>
          <w:rFonts w:ascii="Arial" w:eastAsiaTheme="majorEastAsia" w:hAnsi="Arial" w:cs="Arial"/>
          <w:b/>
          <w:bCs/>
          <w:color w:val="000000" w:themeColor="text1"/>
          <w:lang w:val="de-DE"/>
        </w:rPr>
        <w:t>Düsseldorf und Basel</w:t>
      </w:r>
      <w:r w:rsidR="005C17C1" w:rsidRPr="00955880">
        <w:rPr>
          <w:rFonts w:ascii="Arial" w:eastAsiaTheme="majorEastAsia" w:hAnsi="Arial" w:cs="Arial"/>
          <w:color w:val="000000" w:themeColor="text1"/>
          <w:lang w:val="de-DE"/>
        </w:rPr>
        <w:t xml:space="preserve"> </w:t>
      </w:r>
      <w:r w:rsidR="007B1321" w:rsidRPr="00955880">
        <w:rPr>
          <w:rFonts w:ascii="Arial" w:eastAsiaTheme="majorEastAsia" w:hAnsi="Arial" w:cs="Arial"/>
          <w:color w:val="000000" w:themeColor="text1"/>
          <w:lang w:val="de-DE"/>
        </w:rPr>
        <w:t xml:space="preserve">im Juli und September 2027 </w:t>
      </w:r>
      <w:r w:rsidR="005C17C1" w:rsidRPr="00955880">
        <w:rPr>
          <w:rFonts w:ascii="Arial" w:eastAsiaTheme="majorEastAsia" w:hAnsi="Arial" w:cs="Arial"/>
          <w:color w:val="000000" w:themeColor="text1"/>
          <w:lang w:val="de-DE"/>
        </w:rPr>
        <w:t xml:space="preserve">auf dem Programm. Die Route </w:t>
      </w:r>
      <w:hyperlink r:id="rId32" w:history="1">
        <w:r w:rsidR="005C17C1" w:rsidRPr="00955880">
          <w:rPr>
            <w:rStyle w:val="Hyperlink"/>
            <w:rFonts w:ascii="Arial" w:eastAsiaTheme="majorEastAsia" w:hAnsi="Arial" w:cs="Arial"/>
            <w:b/>
            <w:bCs/>
            <w:lang w:val="de-DE"/>
          </w:rPr>
          <w:t>Rheinromantik &amp; Burgenpracht</w:t>
        </w:r>
      </w:hyperlink>
      <w:r w:rsidR="005C17C1" w:rsidRPr="00955880">
        <w:rPr>
          <w:rFonts w:ascii="Arial" w:eastAsiaTheme="majorEastAsia" w:hAnsi="Arial" w:cs="Arial"/>
          <w:color w:val="000000" w:themeColor="text1"/>
          <w:lang w:val="de-DE"/>
        </w:rPr>
        <w:t xml:space="preserve"> verbindet beeindruckende Flusslandschaften, historische Burgen und romantische Weinorte entlang des Mittelrheins mit dem Komfort des neuen Schiffes e.</w:t>
      </w:r>
    </w:p>
    <w:p w14:paraId="3765C930" w14:textId="77777777" w:rsidR="00C93986" w:rsidRPr="009C126A" w:rsidRDefault="00C93986" w:rsidP="00BE5459">
      <w:pPr>
        <w:spacing w:after="0" w:line="288" w:lineRule="auto"/>
        <w:jc w:val="both"/>
        <w:rPr>
          <w:rFonts w:ascii="Arial" w:eastAsiaTheme="majorEastAsia" w:hAnsi="Arial" w:cs="Arial"/>
          <w:b/>
          <w:bCs/>
          <w:color w:val="000000" w:themeColor="text1"/>
          <w:lang w:val="de-DE"/>
        </w:rPr>
      </w:pPr>
      <w:r w:rsidRPr="009C126A">
        <w:rPr>
          <w:rFonts w:ascii="Arial" w:eastAsiaTheme="majorEastAsia" w:hAnsi="Arial" w:cs="Arial"/>
          <w:b/>
          <w:bCs/>
          <w:color w:val="000000" w:themeColor="text1"/>
          <w:lang w:val="de-DE"/>
        </w:rPr>
        <w:t>Flexibel reisen – mehrfach im Jahr</w:t>
      </w:r>
    </w:p>
    <w:p w14:paraId="310A0C9B" w14:textId="6687CB6A" w:rsidR="004E5E4E" w:rsidRPr="009C126A" w:rsidRDefault="00C93986" w:rsidP="00BE5459">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t>Ob als Einstieg in die Welt der Flusskreuzfahrten, als spontane Auszeit zwischendurch oder als Ergänzung zum großen Jahresurlaub – Kurzreisen bieten maximale Erholung bei überschaubarem Zeitaufwand. Gleichzeitig ermöglichen sie es vielen Gästen, im Laufe eines Jahres mehrere Flüsse, Regionen und Schiffe kennenzulernen.</w:t>
      </w:r>
      <w:r w:rsidR="004E5E4E" w:rsidRPr="00955880">
        <w:rPr>
          <w:lang w:val="de-DE"/>
        </w:rPr>
        <w:t xml:space="preserve"> </w:t>
      </w:r>
      <w:r w:rsidR="004E5E4E" w:rsidRPr="009C126A">
        <w:rPr>
          <w:rFonts w:ascii="Arial" w:eastAsiaTheme="majorEastAsia" w:hAnsi="Arial" w:cs="Arial"/>
          <w:color w:val="000000" w:themeColor="text1"/>
          <w:lang w:val="de-DE"/>
        </w:rPr>
        <w:t>Mit seinem kontinuierlich wachsenden Angebot zeigt Thurgau Travel, dass große Reiseerlebnisse nicht unbedingt viel Zeit benötigen – manchmal reichen schon wenige Tage auf dem Wasser, um den Alltag hinter sich zu lassen.</w:t>
      </w:r>
    </w:p>
    <w:p w14:paraId="0326A9F0" w14:textId="77777777" w:rsidR="00C93986" w:rsidRPr="009C126A" w:rsidRDefault="00C93986" w:rsidP="00BE5459">
      <w:pPr>
        <w:spacing w:after="120" w:line="288" w:lineRule="auto"/>
        <w:jc w:val="both"/>
        <w:rPr>
          <w:rFonts w:ascii="Arial" w:eastAsiaTheme="majorEastAsia" w:hAnsi="Arial" w:cs="Arial"/>
          <w:color w:val="000000" w:themeColor="text1"/>
          <w:lang w:val="de-DE"/>
        </w:rPr>
      </w:pPr>
      <w:r w:rsidRPr="009C126A">
        <w:rPr>
          <w:rFonts w:ascii="Arial" w:eastAsiaTheme="majorEastAsia" w:hAnsi="Arial" w:cs="Arial"/>
          <w:color w:val="000000" w:themeColor="text1"/>
          <w:lang w:val="de-DE"/>
        </w:rPr>
        <w:t xml:space="preserve">Weitere Informationen unter: </w:t>
      </w:r>
      <w:hyperlink r:id="rId33" w:history="1">
        <w:r w:rsidRPr="009C126A">
          <w:rPr>
            <w:rStyle w:val="Hyperlink"/>
            <w:rFonts w:ascii="Arial" w:eastAsiaTheme="majorEastAsia" w:hAnsi="Arial" w:cs="Arial"/>
            <w:b/>
            <w:bCs/>
            <w:lang w:val="de-DE"/>
          </w:rPr>
          <w:t>www.thurgautravel.de</w:t>
        </w:r>
      </w:hyperlink>
    </w:p>
    <w:p w14:paraId="34EEA715" w14:textId="4166DDF7" w:rsidR="00C93986" w:rsidRPr="009C126A" w:rsidRDefault="00C93986" w:rsidP="00C93986">
      <w:pPr>
        <w:spacing w:after="120" w:line="288" w:lineRule="auto"/>
        <w:jc w:val="both"/>
        <w:rPr>
          <w:rFonts w:ascii="Arial" w:eastAsiaTheme="majorEastAsia" w:hAnsi="Arial" w:cs="Arial"/>
          <w:color w:val="000000" w:themeColor="text1"/>
          <w:sz w:val="18"/>
          <w:szCs w:val="18"/>
          <w:lang w:val="de-DE"/>
        </w:rPr>
      </w:pPr>
      <w:r w:rsidRPr="009C126A">
        <w:rPr>
          <w:rFonts w:ascii="Arial" w:eastAsiaTheme="majorEastAsia" w:hAnsi="Arial" w:cs="Arial"/>
          <w:color w:val="000000" w:themeColor="text1"/>
          <w:sz w:val="18"/>
          <w:szCs w:val="18"/>
          <w:lang w:val="de-DE"/>
        </w:rPr>
        <w:t>*</w:t>
      </w:r>
      <w:r w:rsidR="004E5E4E" w:rsidRPr="00955880">
        <w:rPr>
          <w:lang w:val="de-DE"/>
        </w:rPr>
        <w:t xml:space="preserve"> </w:t>
      </w:r>
      <w:r w:rsidR="004E5E4E" w:rsidRPr="009C126A">
        <w:rPr>
          <w:rFonts w:ascii="Arial" w:eastAsiaTheme="majorEastAsia" w:hAnsi="Arial" w:cs="Arial"/>
          <w:color w:val="000000" w:themeColor="text1"/>
          <w:sz w:val="18"/>
          <w:szCs w:val="18"/>
          <w:lang w:val="de-DE"/>
        </w:rPr>
        <w:t xml:space="preserve">Quelle: Reiseanalyse 2026, Forschungsgemeinschaft Urlaub und Reisen (FUR) </w:t>
      </w:r>
      <w:hyperlink r:id="rId34" w:history="1">
        <w:r w:rsidR="004E5E4E" w:rsidRPr="009C126A">
          <w:rPr>
            <w:rStyle w:val="Hyperlink"/>
            <w:rFonts w:ascii="Arial" w:eastAsiaTheme="majorEastAsia" w:hAnsi="Arial" w:cs="Arial"/>
            <w:sz w:val="18"/>
            <w:szCs w:val="18"/>
            <w:lang w:val="de-DE"/>
          </w:rPr>
          <w:t>https://reiseanalyse.de/downloadbereich/erste-ergebnisse</w:t>
        </w:r>
      </w:hyperlink>
      <w:r w:rsidR="004E5E4E" w:rsidRPr="009C126A">
        <w:rPr>
          <w:rFonts w:ascii="Arial" w:eastAsiaTheme="majorEastAsia" w:hAnsi="Arial" w:cs="Arial"/>
          <w:color w:val="000000" w:themeColor="text1"/>
          <w:sz w:val="18"/>
          <w:szCs w:val="18"/>
          <w:lang w:val="de-DE"/>
        </w:rPr>
        <w:t xml:space="preserve"> </w:t>
      </w:r>
    </w:p>
    <w:p w14:paraId="1545B0D5" w14:textId="3BE5F5BF" w:rsidR="00991AE2" w:rsidRPr="009C126A" w:rsidRDefault="00991AE2" w:rsidP="000262E0">
      <w:pPr>
        <w:spacing w:after="0" w:line="288" w:lineRule="auto"/>
        <w:jc w:val="both"/>
        <w:rPr>
          <w:rFonts w:ascii="Arial" w:hAnsi="Arial" w:cs="Arial"/>
          <w:b/>
          <w:color w:val="000000" w:themeColor="text1"/>
          <w:sz w:val="16"/>
          <w:szCs w:val="16"/>
          <w:lang w:val="de-DE"/>
        </w:rPr>
      </w:pPr>
      <w:r w:rsidRPr="009C126A">
        <w:rPr>
          <w:rFonts w:ascii="Arial" w:hAnsi="Arial" w:cs="Arial"/>
          <w:b/>
          <w:color w:val="000000" w:themeColor="text1"/>
          <w:sz w:val="16"/>
          <w:szCs w:val="16"/>
          <w:lang w:val="de-DE"/>
        </w:rPr>
        <w:t>Über Thurgau Travel</w:t>
      </w:r>
    </w:p>
    <w:p w14:paraId="297CBCCF" w14:textId="53DF9986" w:rsidR="00967083" w:rsidRPr="009C126A" w:rsidRDefault="00DD3E06" w:rsidP="00F46D7F">
      <w:pPr>
        <w:spacing w:after="0" w:line="288" w:lineRule="auto"/>
        <w:jc w:val="both"/>
        <w:rPr>
          <w:rFonts w:ascii="Arial" w:hAnsi="Arial" w:cs="Arial"/>
          <w:color w:val="000000" w:themeColor="text1"/>
          <w:sz w:val="16"/>
          <w:szCs w:val="16"/>
          <w:lang w:val="de-DE"/>
        </w:rPr>
      </w:pPr>
      <w:r w:rsidRPr="009C126A">
        <w:rPr>
          <w:rFonts w:ascii="Arial" w:hAnsi="Arial" w:cs="Arial"/>
          <w:color w:val="000000" w:themeColor="text1"/>
          <w:sz w:val="16"/>
          <w:szCs w:val="16"/>
          <w:lang w:val="de-DE"/>
        </w:rPr>
        <w:t xml:space="preserve">Seit über </w:t>
      </w:r>
      <w:r w:rsidR="003552BD" w:rsidRPr="009C126A">
        <w:rPr>
          <w:rFonts w:ascii="Arial" w:hAnsi="Arial" w:cs="Arial"/>
          <w:color w:val="000000" w:themeColor="text1"/>
          <w:sz w:val="16"/>
          <w:szCs w:val="16"/>
          <w:lang w:val="de-DE"/>
        </w:rPr>
        <w:t xml:space="preserve">25 </w:t>
      </w:r>
      <w:r w:rsidRPr="009C126A">
        <w:rPr>
          <w:rFonts w:ascii="Arial" w:hAnsi="Arial" w:cs="Arial"/>
          <w:color w:val="000000" w:themeColor="text1"/>
          <w:sz w:val="16"/>
          <w:szCs w:val="16"/>
          <w:lang w:val="de-DE"/>
        </w:rPr>
        <w:t xml:space="preserve">Jahren bietet die Thurgau Travel AG mit Sitz in der Schweiz Flusskreuzfahrten an, und hat sich seitdem als einer der führenden europäischen Anbieter etabliert. Pioniergeist, Kompetenz, gute Beziehungen zu Reedereien und langjährige Erfahrung machen den Erfolg des Reiseanbieters aus. Gemeinsam mit ihrem rund 30-köpfigen Team gelingt es der Familie Kaufmann als Inhaber von Thurgau Travel immer wieder, Neuheiten aus der Welt der Flusskreuzfahrten anzubieten und neue, bisher unbekannte Wasserwege zu entdecken. Seit 2022 ist Thurgau Travel Deutschland mit einem Teil des globalen Angebots in Berlin vertreten. Diese Auswahl umfasst mehr als </w:t>
      </w:r>
      <w:r w:rsidR="00CB6403" w:rsidRPr="009C126A">
        <w:rPr>
          <w:rFonts w:ascii="Arial" w:hAnsi="Arial" w:cs="Arial"/>
          <w:color w:val="000000" w:themeColor="text1"/>
          <w:sz w:val="16"/>
          <w:szCs w:val="16"/>
          <w:lang w:val="de-DE"/>
        </w:rPr>
        <w:t>4</w:t>
      </w:r>
      <w:r w:rsidRPr="009C126A">
        <w:rPr>
          <w:rFonts w:ascii="Arial" w:hAnsi="Arial" w:cs="Arial"/>
          <w:color w:val="000000" w:themeColor="text1"/>
          <w:sz w:val="16"/>
          <w:szCs w:val="16"/>
          <w:lang w:val="de-DE"/>
        </w:rPr>
        <w:t xml:space="preserve">0 Routen in über 16 Ländern. </w:t>
      </w:r>
      <w:hyperlink r:id="rId35" w:history="1">
        <w:r w:rsidR="004A30DC" w:rsidRPr="009C126A">
          <w:rPr>
            <w:rStyle w:val="Hyperlink"/>
            <w:rFonts w:ascii="Arial" w:hAnsi="Arial" w:cs="Arial"/>
            <w:sz w:val="16"/>
            <w:szCs w:val="16"/>
            <w:lang w:val="de-DE"/>
          </w:rPr>
          <w:t>www.thurgautravel.de</w:t>
        </w:r>
      </w:hyperlink>
      <w:r w:rsidRPr="009C126A">
        <w:rPr>
          <w:rFonts w:ascii="Arial" w:hAnsi="Arial" w:cs="Arial"/>
          <w:color w:val="000000" w:themeColor="text1"/>
          <w:sz w:val="16"/>
          <w:szCs w:val="16"/>
          <w:lang w:val="de-DE"/>
        </w:rPr>
        <w:t xml:space="preserve">. </w:t>
      </w:r>
      <w:r w:rsidR="00693860" w:rsidRPr="009C126A">
        <w:rPr>
          <w:rFonts w:ascii="Arial" w:hAnsi="Arial" w:cs="Arial"/>
          <w:color w:val="000000" w:themeColor="text1"/>
          <w:sz w:val="16"/>
          <w:szCs w:val="16"/>
          <w:lang w:val="de-DE"/>
        </w:rPr>
        <w:t xml:space="preserve"> </w:t>
      </w:r>
      <w:r w:rsidR="00991AE2" w:rsidRPr="009C126A">
        <w:rPr>
          <w:rFonts w:ascii="Arial" w:hAnsi="Arial" w:cs="Arial"/>
          <w:color w:val="000000" w:themeColor="text1"/>
          <w:sz w:val="16"/>
          <w:szCs w:val="16"/>
          <w:lang w:val="de-DE"/>
        </w:rPr>
        <w:t>Buchungshotline für Deutschland: +49 30 346 456 950.</w:t>
      </w:r>
    </w:p>
    <w:sectPr w:rsidR="00967083" w:rsidRPr="009C126A" w:rsidSect="009206A4">
      <w:headerReference w:type="even" r:id="rId36"/>
      <w:headerReference w:type="default" r:id="rId37"/>
      <w:footerReference w:type="even" r:id="rId38"/>
      <w:footerReference w:type="default" r:id="rId39"/>
      <w:headerReference w:type="first" r:id="rId40"/>
      <w:footerReference w:type="first" r:id="rId41"/>
      <w:pgSz w:w="12240" w:h="15840"/>
      <w:pgMar w:top="2694" w:right="1325" w:bottom="568"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67D009" w14:textId="77777777" w:rsidR="00CB3B06" w:rsidRDefault="00CB3B06" w:rsidP="00F16B73">
      <w:pPr>
        <w:spacing w:after="0" w:line="240" w:lineRule="auto"/>
      </w:pPr>
      <w:r>
        <w:separator/>
      </w:r>
    </w:p>
  </w:endnote>
  <w:endnote w:type="continuationSeparator" w:id="0">
    <w:p w14:paraId="602ED9C0" w14:textId="77777777" w:rsidR="00CB3B06" w:rsidRDefault="00CB3B06" w:rsidP="00F16B73">
      <w:pPr>
        <w:spacing w:after="0" w:line="240" w:lineRule="auto"/>
      </w:pPr>
      <w:r>
        <w:continuationSeparator/>
      </w:r>
    </w:p>
  </w:endnote>
  <w:endnote w:type="continuationNotice" w:id="1">
    <w:p w14:paraId="2CA80AB0" w14:textId="77777777" w:rsidR="00CB3B06" w:rsidRDefault="00CB3B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B458B" w14:textId="77777777" w:rsidR="00712B3E" w:rsidRDefault="00712B3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53"/>
    </w:tblGrid>
    <w:tr w:rsidR="00090171" w:rsidRPr="002B6B27" w14:paraId="4436C78A" w14:textId="77777777" w:rsidTr="00090171">
      <w:trPr>
        <w:trHeight w:val="403"/>
      </w:trPr>
      <w:tc>
        <w:tcPr>
          <w:tcW w:w="9753" w:type="dxa"/>
        </w:tcPr>
        <w:p w14:paraId="35835D84" w14:textId="77777777" w:rsidR="00090171" w:rsidRPr="002B6B27" w:rsidRDefault="00090171" w:rsidP="00090171">
          <w:pPr>
            <w:tabs>
              <w:tab w:val="center" w:pos="0"/>
              <w:tab w:val="right" w:pos="9072"/>
            </w:tabs>
            <w:jc w:val="center"/>
            <w:rPr>
              <w:rFonts w:ascii="Arial" w:hAnsi="Arial" w:cs="Arial"/>
              <w:color w:val="000000"/>
              <w:sz w:val="18"/>
              <w:szCs w:val="18"/>
            </w:rPr>
          </w:pPr>
          <w:r w:rsidRPr="002B6B27">
            <w:rPr>
              <w:rFonts w:ascii="Arial" w:eastAsia="Arial" w:hAnsi="Arial" w:cs="Arial"/>
              <w:b/>
              <w:color w:val="000000"/>
              <w:sz w:val="18"/>
              <w:szCs w:val="18"/>
            </w:rPr>
            <w:t>Pressekontakt in Deutschland</w:t>
          </w:r>
        </w:p>
        <w:p w14:paraId="6BD4225A" w14:textId="431EA41A" w:rsidR="00090171" w:rsidRPr="002B6B27" w:rsidRDefault="00090171" w:rsidP="00090171">
          <w:pPr>
            <w:tabs>
              <w:tab w:val="center" w:pos="4536"/>
              <w:tab w:val="right" w:pos="9072"/>
            </w:tabs>
            <w:jc w:val="center"/>
            <w:rPr>
              <w:rFonts w:ascii="Arial" w:eastAsia="Arial" w:hAnsi="Arial" w:cs="Arial"/>
              <w:bCs/>
              <w:color w:val="000000"/>
              <w:sz w:val="18"/>
              <w:szCs w:val="18"/>
            </w:rPr>
          </w:pPr>
          <w:proofErr w:type="spellStart"/>
          <w:r w:rsidRPr="002B6B27">
            <w:rPr>
              <w:rFonts w:ascii="Arial" w:eastAsia="Arial" w:hAnsi="Arial" w:cs="Arial"/>
              <w:i/>
              <w:color w:val="000000"/>
              <w:sz w:val="18"/>
              <w:szCs w:val="18"/>
            </w:rPr>
            <w:t>primo</w:t>
          </w:r>
          <w:proofErr w:type="spellEnd"/>
          <w:r w:rsidRPr="002B6B27">
            <w:rPr>
              <w:rFonts w:ascii="Arial" w:eastAsia="Arial" w:hAnsi="Arial" w:cs="Arial"/>
              <w:i/>
              <w:color w:val="000000"/>
              <w:sz w:val="18"/>
              <w:szCs w:val="18"/>
            </w:rPr>
            <w:t xml:space="preserve"> PR</w:t>
          </w:r>
          <w:r w:rsidRPr="002B6B27">
            <w:rPr>
              <w:rFonts w:ascii="Arial" w:eastAsia="Arial" w:hAnsi="Arial" w:cs="Arial"/>
              <w:color w:val="000000"/>
              <w:sz w:val="18"/>
              <w:szCs w:val="18"/>
            </w:rPr>
            <w:t>, Nuray Güler, Tel: + 49 (0)177-5037653</w:t>
          </w:r>
          <w:r>
            <w:rPr>
              <w:rFonts w:ascii="Arial" w:eastAsia="Arial" w:hAnsi="Arial" w:cs="Arial"/>
              <w:color w:val="000000"/>
              <w:sz w:val="18"/>
              <w:szCs w:val="18"/>
            </w:rPr>
            <w:t xml:space="preserve">, </w:t>
          </w:r>
          <w:hyperlink r:id="rId1" w:history="1">
            <w:r w:rsidRPr="002B6B27">
              <w:rPr>
                <w:rStyle w:val="Hyperlink"/>
                <w:rFonts w:ascii="Arial" w:eastAsia="Arial" w:hAnsi="Arial" w:cs="Arial"/>
                <w:sz w:val="18"/>
                <w:szCs w:val="18"/>
              </w:rPr>
              <w:t>n.gueler@primo-pr.com</w:t>
            </w:r>
          </w:hyperlink>
          <w:r w:rsidRPr="002B6B27">
            <w:rPr>
              <w:rFonts w:ascii="Arial" w:eastAsia="Arial" w:hAnsi="Arial" w:cs="Arial"/>
              <w:color w:val="000000"/>
              <w:sz w:val="18"/>
              <w:szCs w:val="18"/>
            </w:rPr>
            <w:t xml:space="preserve">; </w:t>
          </w:r>
          <w:hyperlink r:id="rId2">
            <w:r w:rsidRPr="002B6B27">
              <w:rPr>
                <w:rFonts w:ascii="Arial" w:eastAsia="Arial" w:hAnsi="Arial" w:cs="Arial"/>
                <w:color w:val="0000FF"/>
                <w:sz w:val="18"/>
                <w:szCs w:val="18"/>
                <w:u w:val="single"/>
              </w:rPr>
              <w:t>www.primo-pr.com</w:t>
            </w:r>
          </w:hyperlink>
        </w:p>
      </w:tc>
    </w:tr>
  </w:tbl>
  <w:p w14:paraId="4EADB746" w14:textId="2BF0DEC0" w:rsidR="009B7CF2" w:rsidRDefault="009B7CF2" w:rsidP="00A84156">
    <w:pPr>
      <w:tabs>
        <w:tab w:val="center" w:pos="4536"/>
        <w:tab w:val="right" w:pos="9072"/>
      </w:tabs>
      <w:spacing w:after="0" w:line="240" w:lineRule="auto"/>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9E378" w14:textId="77777777" w:rsidR="00712B3E" w:rsidRDefault="00712B3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1795D" w14:textId="77777777" w:rsidR="00CB3B06" w:rsidRDefault="00CB3B06" w:rsidP="00F16B73">
      <w:pPr>
        <w:spacing w:after="0" w:line="240" w:lineRule="auto"/>
      </w:pPr>
      <w:r>
        <w:separator/>
      </w:r>
    </w:p>
  </w:footnote>
  <w:footnote w:type="continuationSeparator" w:id="0">
    <w:p w14:paraId="088E9DE7" w14:textId="77777777" w:rsidR="00CB3B06" w:rsidRDefault="00CB3B06" w:rsidP="00F16B73">
      <w:pPr>
        <w:spacing w:after="0" w:line="240" w:lineRule="auto"/>
      </w:pPr>
      <w:r>
        <w:continuationSeparator/>
      </w:r>
    </w:p>
  </w:footnote>
  <w:footnote w:type="continuationNotice" w:id="1">
    <w:p w14:paraId="24041F95" w14:textId="77777777" w:rsidR="00CB3B06" w:rsidRDefault="00CB3B0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F0AE4" w14:textId="77777777" w:rsidR="00712B3E" w:rsidRDefault="00712B3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AB4D0" w14:textId="33264340" w:rsidR="00F16B73" w:rsidRDefault="00A34BDF">
    <w:pPr>
      <w:pStyle w:val="Kopfzeile"/>
      <w:rPr>
        <w:rFonts w:ascii="Arial" w:hAnsi="Arial" w:cs="Arial"/>
        <w:b/>
        <w:bCs/>
        <w:sz w:val="24"/>
        <w:szCs w:val="24"/>
      </w:rPr>
    </w:pPr>
    <w:r>
      <w:rPr>
        <w:rFonts w:ascii="Arial" w:hAnsi="Arial" w:cs="Arial"/>
        <w:b/>
        <w:bCs/>
        <w:noProof/>
        <w:sz w:val="24"/>
        <w:szCs w:val="24"/>
        <w:lang w:eastAsia="de-CH"/>
      </w:rPr>
      <w:drawing>
        <wp:inline distT="0" distB="0" distL="0" distR="0" wp14:anchorId="7194B3A6" wp14:editId="5DEEC265">
          <wp:extent cx="2638203" cy="782261"/>
          <wp:effectExtent l="0" t="0" r="0" b="0"/>
          <wp:docPr id="1303824136" name="Grafik 130382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gt_logo_claim_dunkelblau.png"/>
                  <pic:cNvPicPr/>
                </pic:nvPicPr>
                <pic:blipFill>
                  <a:blip r:embed="rId1">
                    <a:extLst>
                      <a:ext uri="{28A0092B-C50C-407E-A947-70E740481C1C}">
                        <a14:useLocalDpi xmlns:a14="http://schemas.microsoft.com/office/drawing/2010/main" val="0"/>
                      </a:ext>
                    </a:extLst>
                  </a:blip>
                  <a:stretch>
                    <a:fillRect/>
                  </a:stretch>
                </pic:blipFill>
                <pic:spPr>
                  <a:xfrm>
                    <a:off x="0" y="0"/>
                    <a:ext cx="2665888" cy="790470"/>
                  </a:xfrm>
                  <a:prstGeom prst="rect">
                    <a:avLst/>
                  </a:prstGeom>
                </pic:spPr>
              </pic:pic>
            </a:graphicData>
          </a:graphic>
        </wp:inline>
      </w:drawing>
    </w:r>
    <w:r w:rsidR="00DE40AD">
      <w:rPr>
        <w:rFonts w:ascii="Arial" w:hAnsi="Arial" w:cs="Arial"/>
        <w:b/>
        <w:bCs/>
        <w:sz w:val="24"/>
        <w:szCs w:val="24"/>
      </w:rPr>
      <w:t xml:space="preserve"> </w:t>
    </w:r>
  </w:p>
  <w:p w14:paraId="717D81F4" w14:textId="4BDB0BEF" w:rsidR="00727DE9" w:rsidRDefault="00727DE9">
    <w:pPr>
      <w:pStyle w:val="Kopfzeile"/>
      <w:rPr>
        <w:rFonts w:ascii="Arial" w:hAnsi="Arial" w:cs="Arial"/>
        <w:b/>
        <w:bCs/>
        <w:spacing w:val="40"/>
        <w:sz w:val="24"/>
        <w:szCs w:val="24"/>
      </w:rPr>
    </w:pPr>
  </w:p>
  <w:p w14:paraId="1DA13616" w14:textId="2DED6818" w:rsidR="00F16B73" w:rsidRPr="00F16B73" w:rsidRDefault="00F16B73">
    <w:pPr>
      <w:pStyle w:val="Kopfzeile"/>
      <w:rPr>
        <w:rFonts w:ascii="Arial" w:hAnsi="Arial" w:cs="Arial"/>
        <w:b/>
        <w:bCs/>
        <w:spacing w:val="40"/>
        <w:sz w:val="24"/>
        <w:szCs w:val="24"/>
      </w:rPr>
    </w:pPr>
    <w:r w:rsidRPr="00F16B73">
      <w:rPr>
        <w:rFonts w:ascii="Arial" w:hAnsi="Arial" w:cs="Arial"/>
        <w:b/>
        <w:bCs/>
        <w:spacing w:val="40"/>
        <w:sz w:val="24"/>
        <w:szCs w:val="24"/>
      </w:rPr>
      <w:t xml:space="preserve">PRESSEINFORMATION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FAE19" w14:textId="77777777" w:rsidR="00712B3E" w:rsidRDefault="00712B3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9769C"/>
    <w:multiLevelType w:val="multilevel"/>
    <w:tmpl w:val="767C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92BE3"/>
    <w:multiLevelType w:val="multilevel"/>
    <w:tmpl w:val="A232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B7BFD"/>
    <w:multiLevelType w:val="multilevel"/>
    <w:tmpl w:val="BBB6D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F2299F"/>
    <w:multiLevelType w:val="hybridMultilevel"/>
    <w:tmpl w:val="0226B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661BF3"/>
    <w:multiLevelType w:val="hybridMultilevel"/>
    <w:tmpl w:val="F6B64A1C"/>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EC43490"/>
    <w:multiLevelType w:val="multilevel"/>
    <w:tmpl w:val="81DC52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6404"/>
    <w:multiLevelType w:val="hybridMultilevel"/>
    <w:tmpl w:val="569AD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D9176A"/>
    <w:multiLevelType w:val="hybridMultilevel"/>
    <w:tmpl w:val="D9949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1D416C"/>
    <w:multiLevelType w:val="hybridMultilevel"/>
    <w:tmpl w:val="68E6B514"/>
    <w:lvl w:ilvl="0" w:tplc="65086FD2">
      <w:numFmt w:val="bullet"/>
      <w:lvlText w:val="-"/>
      <w:lvlJc w:val="left"/>
      <w:pPr>
        <w:ind w:left="3765" w:hanging="360"/>
      </w:pPr>
      <w:rPr>
        <w:rFonts w:ascii="Arial" w:eastAsia="Calibri" w:hAnsi="Arial" w:cs="Arial" w:hint="default"/>
      </w:rPr>
    </w:lvl>
    <w:lvl w:ilvl="1" w:tplc="08090003">
      <w:start w:val="1"/>
      <w:numFmt w:val="bullet"/>
      <w:lvlText w:val="o"/>
      <w:lvlJc w:val="left"/>
      <w:pPr>
        <w:ind w:left="4485" w:hanging="360"/>
      </w:pPr>
      <w:rPr>
        <w:rFonts w:ascii="Courier New" w:hAnsi="Courier New" w:cs="Courier New" w:hint="default"/>
      </w:rPr>
    </w:lvl>
    <w:lvl w:ilvl="2" w:tplc="08090005">
      <w:start w:val="1"/>
      <w:numFmt w:val="bullet"/>
      <w:lvlText w:val=""/>
      <w:lvlJc w:val="left"/>
      <w:pPr>
        <w:ind w:left="5205" w:hanging="360"/>
      </w:pPr>
      <w:rPr>
        <w:rFonts w:ascii="Wingdings" w:hAnsi="Wingdings" w:hint="default"/>
      </w:rPr>
    </w:lvl>
    <w:lvl w:ilvl="3" w:tplc="08090001">
      <w:start w:val="1"/>
      <w:numFmt w:val="bullet"/>
      <w:lvlText w:val=""/>
      <w:lvlJc w:val="left"/>
      <w:pPr>
        <w:ind w:left="5925" w:hanging="360"/>
      </w:pPr>
      <w:rPr>
        <w:rFonts w:ascii="Symbol" w:hAnsi="Symbol" w:hint="default"/>
      </w:rPr>
    </w:lvl>
    <w:lvl w:ilvl="4" w:tplc="08090003">
      <w:start w:val="1"/>
      <w:numFmt w:val="bullet"/>
      <w:lvlText w:val="o"/>
      <w:lvlJc w:val="left"/>
      <w:pPr>
        <w:ind w:left="6645" w:hanging="360"/>
      </w:pPr>
      <w:rPr>
        <w:rFonts w:ascii="Courier New" w:hAnsi="Courier New" w:cs="Courier New" w:hint="default"/>
      </w:rPr>
    </w:lvl>
    <w:lvl w:ilvl="5" w:tplc="08090005">
      <w:start w:val="1"/>
      <w:numFmt w:val="bullet"/>
      <w:lvlText w:val=""/>
      <w:lvlJc w:val="left"/>
      <w:pPr>
        <w:ind w:left="7365" w:hanging="360"/>
      </w:pPr>
      <w:rPr>
        <w:rFonts w:ascii="Wingdings" w:hAnsi="Wingdings" w:hint="default"/>
      </w:rPr>
    </w:lvl>
    <w:lvl w:ilvl="6" w:tplc="08090001">
      <w:start w:val="1"/>
      <w:numFmt w:val="bullet"/>
      <w:lvlText w:val=""/>
      <w:lvlJc w:val="left"/>
      <w:pPr>
        <w:ind w:left="8085" w:hanging="360"/>
      </w:pPr>
      <w:rPr>
        <w:rFonts w:ascii="Symbol" w:hAnsi="Symbol" w:hint="default"/>
      </w:rPr>
    </w:lvl>
    <w:lvl w:ilvl="7" w:tplc="08090003">
      <w:start w:val="1"/>
      <w:numFmt w:val="bullet"/>
      <w:lvlText w:val="o"/>
      <w:lvlJc w:val="left"/>
      <w:pPr>
        <w:ind w:left="8805" w:hanging="360"/>
      </w:pPr>
      <w:rPr>
        <w:rFonts w:ascii="Courier New" w:hAnsi="Courier New" w:cs="Courier New" w:hint="default"/>
      </w:rPr>
    </w:lvl>
    <w:lvl w:ilvl="8" w:tplc="08090005">
      <w:start w:val="1"/>
      <w:numFmt w:val="bullet"/>
      <w:lvlText w:val=""/>
      <w:lvlJc w:val="left"/>
      <w:pPr>
        <w:ind w:left="9525" w:hanging="360"/>
      </w:pPr>
      <w:rPr>
        <w:rFonts w:ascii="Wingdings" w:hAnsi="Wingdings" w:hint="default"/>
      </w:rPr>
    </w:lvl>
  </w:abstractNum>
  <w:abstractNum w:abstractNumId="9" w15:restartNumberingAfterBreak="0">
    <w:nsid w:val="1142459D"/>
    <w:multiLevelType w:val="multilevel"/>
    <w:tmpl w:val="D39A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674528"/>
    <w:multiLevelType w:val="hybridMultilevel"/>
    <w:tmpl w:val="A04C12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1A76854"/>
    <w:multiLevelType w:val="hybridMultilevel"/>
    <w:tmpl w:val="591A9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6CF3BF6"/>
    <w:multiLevelType w:val="hybridMultilevel"/>
    <w:tmpl w:val="38D001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1D757B"/>
    <w:multiLevelType w:val="multilevel"/>
    <w:tmpl w:val="813C4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9058E5"/>
    <w:multiLevelType w:val="multilevel"/>
    <w:tmpl w:val="FE082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C679FB"/>
    <w:multiLevelType w:val="multilevel"/>
    <w:tmpl w:val="D1F8A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861214"/>
    <w:multiLevelType w:val="hybridMultilevel"/>
    <w:tmpl w:val="6810AA5C"/>
    <w:lvl w:ilvl="0" w:tplc="E38650B4">
      <w:start w:val="1"/>
      <w:numFmt w:val="bullet"/>
      <w:lvlText w:val=""/>
      <w:lvlJc w:val="left"/>
      <w:pPr>
        <w:ind w:left="2685" w:hanging="360"/>
      </w:pPr>
      <w:rPr>
        <w:rFonts w:ascii="Symbol" w:hAnsi="Symbol" w:hint="default"/>
      </w:rPr>
    </w:lvl>
    <w:lvl w:ilvl="1" w:tplc="08090003">
      <w:start w:val="1"/>
      <w:numFmt w:val="bullet"/>
      <w:lvlText w:val="o"/>
      <w:lvlJc w:val="left"/>
      <w:pPr>
        <w:ind w:left="3405" w:hanging="360"/>
      </w:pPr>
      <w:rPr>
        <w:rFonts w:ascii="Courier New" w:hAnsi="Courier New" w:cs="Courier New" w:hint="default"/>
      </w:rPr>
    </w:lvl>
    <w:lvl w:ilvl="2" w:tplc="08090005">
      <w:start w:val="1"/>
      <w:numFmt w:val="bullet"/>
      <w:lvlText w:val=""/>
      <w:lvlJc w:val="left"/>
      <w:pPr>
        <w:ind w:left="4125" w:hanging="360"/>
      </w:pPr>
      <w:rPr>
        <w:rFonts w:ascii="Wingdings" w:hAnsi="Wingdings" w:hint="default"/>
      </w:rPr>
    </w:lvl>
    <w:lvl w:ilvl="3" w:tplc="08090001">
      <w:start w:val="1"/>
      <w:numFmt w:val="bullet"/>
      <w:lvlText w:val=""/>
      <w:lvlJc w:val="left"/>
      <w:pPr>
        <w:ind w:left="4845" w:hanging="360"/>
      </w:pPr>
      <w:rPr>
        <w:rFonts w:ascii="Symbol" w:hAnsi="Symbol" w:hint="default"/>
      </w:rPr>
    </w:lvl>
    <w:lvl w:ilvl="4" w:tplc="08090003">
      <w:start w:val="1"/>
      <w:numFmt w:val="bullet"/>
      <w:lvlText w:val="o"/>
      <w:lvlJc w:val="left"/>
      <w:pPr>
        <w:ind w:left="5565" w:hanging="360"/>
      </w:pPr>
      <w:rPr>
        <w:rFonts w:ascii="Courier New" w:hAnsi="Courier New" w:cs="Courier New" w:hint="default"/>
      </w:rPr>
    </w:lvl>
    <w:lvl w:ilvl="5" w:tplc="08090005">
      <w:start w:val="1"/>
      <w:numFmt w:val="bullet"/>
      <w:lvlText w:val=""/>
      <w:lvlJc w:val="left"/>
      <w:pPr>
        <w:ind w:left="6285" w:hanging="360"/>
      </w:pPr>
      <w:rPr>
        <w:rFonts w:ascii="Wingdings" w:hAnsi="Wingdings" w:hint="default"/>
      </w:rPr>
    </w:lvl>
    <w:lvl w:ilvl="6" w:tplc="08090001">
      <w:start w:val="1"/>
      <w:numFmt w:val="bullet"/>
      <w:lvlText w:val=""/>
      <w:lvlJc w:val="left"/>
      <w:pPr>
        <w:ind w:left="7005" w:hanging="360"/>
      </w:pPr>
      <w:rPr>
        <w:rFonts w:ascii="Symbol" w:hAnsi="Symbol" w:hint="default"/>
      </w:rPr>
    </w:lvl>
    <w:lvl w:ilvl="7" w:tplc="08090003">
      <w:start w:val="1"/>
      <w:numFmt w:val="bullet"/>
      <w:lvlText w:val="o"/>
      <w:lvlJc w:val="left"/>
      <w:pPr>
        <w:ind w:left="7725" w:hanging="360"/>
      </w:pPr>
      <w:rPr>
        <w:rFonts w:ascii="Courier New" w:hAnsi="Courier New" w:cs="Courier New" w:hint="default"/>
      </w:rPr>
    </w:lvl>
    <w:lvl w:ilvl="8" w:tplc="08090005">
      <w:start w:val="1"/>
      <w:numFmt w:val="bullet"/>
      <w:lvlText w:val=""/>
      <w:lvlJc w:val="left"/>
      <w:pPr>
        <w:ind w:left="8445" w:hanging="360"/>
      </w:pPr>
      <w:rPr>
        <w:rFonts w:ascii="Wingdings" w:hAnsi="Wingdings" w:hint="default"/>
      </w:rPr>
    </w:lvl>
  </w:abstractNum>
  <w:abstractNum w:abstractNumId="17" w15:restartNumberingAfterBreak="0">
    <w:nsid w:val="23926100"/>
    <w:multiLevelType w:val="hybridMultilevel"/>
    <w:tmpl w:val="20FCBC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B5766F1"/>
    <w:multiLevelType w:val="hybridMultilevel"/>
    <w:tmpl w:val="F24AA63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8F3193"/>
    <w:multiLevelType w:val="hybridMultilevel"/>
    <w:tmpl w:val="E10C26E2"/>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0" w15:restartNumberingAfterBreak="0">
    <w:nsid w:val="2E5231F8"/>
    <w:multiLevelType w:val="hybridMultilevel"/>
    <w:tmpl w:val="DE6C87EE"/>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04804CF"/>
    <w:multiLevelType w:val="hybridMultilevel"/>
    <w:tmpl w:val="70EA31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3475E4F"/>
    <w:multiLevelType w:val="multilevel"/>
    <w:tmpl w:val="7C2C4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3F91A93"/>
    <w:multiLevelType w:val="hybridMultilevel"/>
    <w:tmpl w:val="7DC21E8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360D5F0E"/>
    <w:multiLevelType w:val="hybridMultilevel"/>
    <w:tmpl w:val="F2AC77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9CA4A6F"/>
    <w:multiLevelType w:val="hybridMultilevel"/>
    <w:tmpl w:val="6494F854"/>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6" w15:restartNumberingAfterBreak="0">
    <w:nsid w:val="3A260929"/>
    <w:multiLevelType w:val="hybridMultilevel"/>
    <w:tmpl w:val="8BEA2B7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B893A19"/>
    <w:multiLevelType w:val="hybridMultilevel"/>
    <w:tmpl w:val="295E3E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3B36D08"/>
    <w:multiLevelType w:val="multilevel"/>
    <w:tmpl w:val="5AD03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291971"/>
    <w:multiLevelType w:val="hybridMultilevel"/>
    <w:tmpl w:val="8334E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A9E6183"/>
    <w:multiLevelType w:val="hybridMultilevel"/>
    <w:tmpl w:val="F24AA63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DA4CAB"/>
    <w:multiLevelType w:val="hybridMultilevel"/>
    <w:tmpl w:val="FF1A4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27941D4"/>
    <w:multiLevelType w:val="hybridMultilevel"/>
    <w:tmpl w:val="675E2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4FA34C7"/>
    <w:multiLevelType w:val="hybridMultilevel"/>
    <w:tmpl w:val="05D4D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A27E86"/>
    <w:multiLevelType w:val="multilevel"/>
    <w:tmpl w:val="F3DA788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F5498E"/>
    <w:multiLevelType w:val="hybridMultilevel"/>
    <w:tmpl w:val="1EC0F1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260319"/>
    <w:multiLevelType w:val="hybridMultilevel"/>
    <w:tmpl w:val="136A0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A687290"/>
    <w:multiLevelType w:val="multilevel"/>
    <w:tmpl w:val="F9D62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233514"/>
    <w:multiLevelType w:val="hybridMultilevel"/>
    <w:tmpl w:val="85F2F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EDF098F"/>
    <w:multiLevelType w:val="multilevel"/>
    <w:tmpl w:val="B06A5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F3E4A22"/>
    <w:multiLevelType w:val="hybridMultilevel"/>
    <w:tmpl w:val="97A62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31573016">
    <w:abstractNumId w:val="35"/>
  </w:num>
  <w:num w:numId="2" w16cid:durableId="1456562817">
    <w:abstractNumId w:val="40"/>
  </w:num>
  <w:num w:numId="3" w16cid:durableId="72048697">
    <w:abstractNumId w:val="31"/>
  </w:num>
  <w:num w:numId="4" w16cid:durableId="529073373">
    <w:abstractNumId w:val="7"/>
  </w:num>
  <w:num w:numId="5" w16cid:durableId="616453117">
    <w:abstractNumId w:val="36"/>
  </w:num>
  <w:num w:numId="6" w16cid:durableId="740253661">
    <w:abstractNumId w:val="18"/>
  </w:num>
  <w:num w:numId="7" w16cid:durableId="1492604306">
    <w:abstractNumId w:val="33"/>
  </w:num>
  <w:num w:numId="8" w16cid:durableId="2016035772">
    <w:abstractNumId w:val="30"/>
  </w:num>
  <w:num w:numId="9" w16cid:durableId="731999535">
    <w:abstractNumId w:val="25"/>
  </w:num>
  <w:num w:numId="10" w16cid:durableId="999506163">
    <w:abstractNumId w:val="8"/>
  </w:num>
  <w:num w:numId="11" w16cid:durableId="1505120644">
    <w:abstractNumId w:val="16"/>
  </w:num>
  <w:num w:numId="12" w16cid:durableId="826357124">
    <w:abstractNumId w:val="22"/>
  </w:num>
  <w:num w:numId="13" w16cid:durableId="2108040942">
    <w:abstractNumId w:val="12"/>
  </w:num>
  <w:num w:numId="14" w16cid:durableId="593977424">
    <w:abstractNumId w:val="34"/>
  </w:num>
  <w:num w:numId="15" w16cid:durableId="518545632">
    <w:abstractNumId w:val="0"/>
  </w:num>
  <w:num w:numId="16" w16cid:durableId="425269534">
    <w:abstractNumId w:val="38"/>
  </w:num>
  <w:num w:numId="17" w16cid:durableId="2116247050">
    <w:abstractNumId w:val="15"/>
  </w:num>
  <w:num w:numId="18" w16cid:durableId="433479797">
    <w:abstractNumId w:val="5"/>
  </w:num>
  <w:num w:numId="19" w16cid:durableId="960185664">
    <w:abstractNumId w:val="37"/>
  </w:num>
  <w:num w:numId="20" w16cid:durableId="1914583795">
    <w:abstractNumId w:val="4"/>
  </w:num>
  <w:num w:numId="21" w16cid:durableId="1944871886">
    <w:abstractNumId w:val="20"/>
  </w:num>
  <w:num w:numId="22" w16cid:durableId="595945470">
    <w:abstractNumId w:val="19"/>
  </w:num>
  <w:num w:numId="23" w16cid:durableId="885793346">
    <w:abstractNumId w:val="14"/>
  </w:num>
  <w:num w:numId="24" w16cid:durableId="225917428">
    <w:abstractNumId w:val="2"/>
  </w:num>
  <w:num w:numId="25" w16cid:durableId="591087295">
    <w:abstractNumId w:val="28"/>
  </w:num>
  <w:num w:numId="26" w16cid:durableId="609240354">
    <w:abstractNumId w:val="13"/>
  </w:num>
  <w:num w:numId="27" w16cid:durableId="540675053">
    <w:abstractNumId w:val="1"/>
  </w:num>
  <w:num w:numId="28" w16cid:durableId="656036987">
    <w:abstractNumId w:val="24"/>
  </w:num>
  <w:num w:numId="29" w16cid:durableId="1952546508">
    <w:abstractNumId w:val="17"/>
  </w:num>
  <w:num w:numId="30" w16cid:durableId="399987267">
    <w:abstractNumId w:val="32"/>
  </w:num>
  <w:num w:numId="31" w16cid:durableId="18522538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70492783">
    <w:abstractNumId w:val="3"/>
  </w:num>
  <w:num w:numId="33" w16cid:durableId="585381130">
    <w:abstractNumId w:val="27"/>
  </w:num>
  <w:num w:numId="34" w16cid:durableId="1967006155">
    <w:abstractNumId w:val="26"/>
  </w:num>
  <w:num w:numId="35" w16cid:durableId="460071357">
    <w:abstractNumId w:val="29"/>
  </w:num>
  <w:num w:numId="36" w16cid:durableId="879435906">
    <w:abstractNumId w:val="10"/>
  </w:num>
  <w:num w:numId="37" w16cid:durableId="1716075812">
    <w:abstractNumId w:val="21"/>
  </w:num>
  <w:num w:numId="38" w16cid:durableId="477185799">
    <w:abstractNumId w:val="6"/>
  </w:num>
  <w:num w:numId="39" w16cid:durableId="1384409141">
    <w:abstractNumId w:val="11"/>
  </w:num>
  <w:num w:numId="40" w16cid:durableId="729113616">
    <w:abstractNumId w:val="9"/>
  </w:num>
  <w:num w:numId="41" w16cid:durableId="34945827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BA"/>
    <w:rsid w:val="0000042B"/>
    <w:rsid w:val="00000E6C"/>
    <w:rsid w:val="0000138F"/>
    <w:rsid w:val="000016BD"/>
    <w:rsid w:val="00001925"/>
    <w:rsid w:val="00001A82"/>
    <w:rsid w:val="000029F0"/>
    <w:rsid w:val="00002B21"/>
    <w:rsid w:val="00002BDD"/>
    <w:rsid w:val="00002D9B"/>
    <w:rsid w:val="0000439C"/>
    <w:rsid w:val="00004B8C"/>
    <w:rsid w:val="00004F6B"/>
    <w:rsid w:val="00006402"/>
    <w:rsid w:val="00006524"/>
    <w:rsid w:val="000069F6"/>
    <w:rsid w:val="00010295"/>
    <w:rsid w:val="000108B5"/>
    <w:rsid w:val="00011005"/>
    <w:rsid w:val="00011CA5"/>
    <w:rsid w:val="00014473"/>
    <w:rsid w:val="000145F7"/>
    <w:rsid w:val="00017B36"/>
    <w:rsid w:val="00017D30"/>
    <w:rsid w:val="000205CF"/>
    <w:rsid w:val="00020A41"/>
    <w:rsid w:val="00020A84"/>
    <w:rsid w:val="000212E0"/>
    <w:rsid w:val="00021B95"/>
    <w:rsid w:val="00023238"/>
    <w:rsid w:val="00023C05"/>
    <w:rsid w:val="00023FA0"/>
    <w:rsid w:val="00024844"/>
    <w:rsid w:val="00024B08"/>
    <w:rsid w:val="00025AA6"/>
    <w:rsid w:val="000262E0"/>
    <w:rsid w:val="0002671B"/>
    <w:rsid w:val="000267AA"/>
    <w:rsid w:val="00026D6B"/>
    <w:rsid w:val="00027E64"/>
    <w:rsid w:val="00030120"/>
    <w:rsid w:val="00031840"/>
    <w:rsid w:val="0003232F"/>
    <w:rsid w:val="000324DA"/>
    <w:rsid w:val="000327FE"/>
    <w:rsid w:val="00032FA6"/>
    <w:rsid w:val="0003300F"/>
    <w:rsid w:val="00033CCA"/>
    <w:rsid w:val="00035773"/>
    <w:rsid w:val="00035FBF"/>
    <w:rsid w:val="00036FB3"/>
    <w:rsid w:val="00037791"/>
    <w:rsid w:val="00037864"/>
    <w:rsid w:val="000400CF"/>
    <w:rsid w:val="000416C2"/>
    <w:rsid w:val="000433BA"/>
    <w:rsid w:val="00044147"/>
    <w:rsid w:val="000454B6"/>
    <w:rsid w:val="00045672"/>
    <w:rsid w:val="00046220"/>
    <w:rsid w:val="000462E7"/>
    <w:rsid w:val="0004677A"/>
    <w:rsid w:val="0004681B"/>
    <w:rsid w:val="00046CB9"/>
    <w:rsid w:val="00047980"/>
    <w:rsid w:val="000504DB"/>
    <w:rsid w:val="00050FBB"/>
    <w:rsid w:val="000518F4"/>
    <w:rsid w:val="000523C2"/>
    <w:rsid w:val="000528D1"/>
    <w:rsid w:val="00052F7C"/>
    <w:rsid w:val="00053671"/>
    <w:rsid w:val="0005430D"/>
    <w:rsid w:val="000543AA"/>
    <w:rsid w:val="0005442B"/>
    <w:rsid w:val="000546E5"/>
    <w:rsid w:val="0005474C"/>
    <w:rsid w:val="00054DF0"/>
    <w:rsid w:val="000553B8"/>
    <w:rsid w:val="00056054"/>
    <w:rsid w:val="000562A6"/>
    <w:rsid w:val="0005665E"/>
    <w:rsid w:val="00057CAF"/>
    <w:rsid w:val="00061DE8"/>
    <w:rsid w:val="00061DFF"/>
    <w:rsid w:val="00063066"/>
    <w:rsid w:val="00065138"/>
    <w:rsid w:val="00066908"/>
    <w:rsid w:val="00066BDC"/>
    <w:rsid w:val="00067F91"/>
    <w:rsid w:val="00071E59"/>
    <w:rsid w:val="00072456"/>
    <w:rsid w:val="00073832"/>
    <w:rsid w:val="000741A7"/>
    <w:rsid w:val="00074534"/>
    <w:rsid w:val="00074DEC"/>
    <w:rsid w:val="000754EC"/>
    <w:rsid w:val="00075DE2"/>
    <w:rsid w:val="00076CAC"/>
    <w:rsid w:val="0007787C"/>
    <w:rsid w:val="00080849"/>
    <w:rsid w:val="00081C05"/>
    <w:rsid w:val="00081FCD"/>
    <w:rsid w:val="0008229D"/>
    <w:rsid w:val="00083AB1"/>
    <w:rsid w:val="000851DD"/>
    <w:rsid w:val="000861DE"/>
    <w:rsid w:val="00086B0B"/>
    <w:rsid w:val="00086D4A"/>
    <w:rsid w:val="000872BC"/>
    <w:rsid w:val="00087B13"/>
    <w:rsid w:val="00087E76"/>
    <w:rsid w:val="00087E89"/>
    <w:rsid w:val="000900BA"/>
    <w:rsid w:val="00090171"/>
    <w:rsid w:val="00090793"/>
    <w:rsid w:val="00090DE9"/>
    <w:rsid w:val="0009118B"/>
    <w:rsid w:val="00092586"/>
    <w:rsid w:val="000925D8"/>
    <w:rsid w:val="00093B69"/>
    <w:rsid w:val="00094A04"/>
    <w:rsid w:val="00094F9C"/>
    <w:rsid w:val="00097011"/>
    <w:rsid w:val="00097703"/>
    <w:rsid w:val="0009799A"/>
    <w:rsid w:val="00097BBE"/>
    <w:rsid w:val="000A015A"/>
    <w:rsid w:val="000A089D"/>
    <w:rsid w:val="000A1B3A"/>
    <w:rsid w:val="000A1D74"/>
    <w:rsid w:val="000A1F6D"/>
    <w:rsid w:val="000A29EF"/>
    <w:rsid w:val="000A35E7"/>
    <w:rsid w:val="000A3DD6"/>
    <w:rsid w:val="000A5277"/>
    <w:rsid w:val="000A587A"/>
    <w:rsid w:val="000A68AF"/>
    <w:rsid w:val="000A79F1"/>
    <w:rsid w:val="000B01F6"/>
    <w:rsid w:val="000B095A"/>
    <w:rsid w:val="000B3804"/>
    <w:rsid w:val="000B3BBC"/>
    <w:rsid w:val="000B63E9"/>
    <w:rsid w:val="000B65F4"/>
    <w:rsid w:val="000B7906"/>
    <w:rsid w:val="000B7C1E"/>
    <w:rsid w:val="000C0AF2"/>
    <w:rsid w:val="000C0E1E"/>
    <w:rsid w:val="000C10B1"/>
    <w:rsid w:val="000C2AA1"/>
    <w:rsid w:val="000C3BA8"/>
    <w:rsid w:val="000C50EE"/>
    <w:rsid w:val="000C5793"/>
    <w:rsid w:val="000C59CA"/>
    <w:rsid w:val="000C59DE"/>
    <w:rsid w:val="000C5BE9"/>
    <w:rsid w:val="000C5F67"/>
    <w:rsid w:val="000C6481"/>
    <w:rsid w:val="000C66B8"/>
    <w:rsid w:val="000C72A3"/>
    <w:rsid w:val="000D07AB"/>
    <w:rsid w:val="000D1002"/>
    <w:rsid w:val="000D15B3"/>
    <w:rsid w:val="000D1C2D"/>
    <w:rsid w:val="000D1D83"/>
    <w:rsid w:val="000D1E1F"/>
    <w:rsid w:val="000D2DC8"/>
    <w:rsid w:val="000D389D"/>
    <w:rsid w:val="000D52CF"/>
    <w:rsid w:val="000D5735"/>
    <w:rsid w:val="000D6DC7"/>
    <w:rsid w:val="000D730A"/>
    <w:rsid w:val="000E0C42"/>
    <w:rsid w:val="000E29CB"/>
    <w:rsid w:val="000E2FC1"/>
    <w:rsid w:val="000E3703"/>
    <w:rsid w:val="000E3EF9"/>
    <w:rsid w:val="000E3FA9"/>
    <w:rsid w:val="000E4F6D"/>
    <w:rsid w:val="000E5069"/>
    <w:rsid w:val="000E598B"/>
    <w:rsid w:val="000E6547"/>
    <w:rsid w:val="000E6896"/>
    <w:rsid w:val="000E6ED4"/>
    <w:rsid w:val="000E7BA4"/>
    <w:rsid w:val="000F0F88"/>
    <w:rsid w:val="000F1032"/>
    <w:rsid w:val="000F15EA"/>
    <w:rsid w:val="000F17C6"/>
    <w:rsid w:val="000F2EF4"/>
    <w:rsid w:val="000F30AC"/>
    <w:rsid w:val="000F42B7"/>
    <w:rsid w:val="000F4ECA"/>
    <w:rsid w:val="000F5C2F"/>
    <w:rsid w:val="000F6F2B"/>
    <w:rsid w:val="00100136"/>
    <w:rsid w:val="00100572"/>
    <w:rsid w:val="001006AF"/>
    <w:rsid w:val="0010089E"/>
    <w:rsid w:val="001009DE"/>
    <w:rsid w:val="00101C1A"/>
    <w:rsid w:val="0010257A"/>
    <w:rsid w:val="001035E7"/>
    <w:rsid w:val="00103A72"/>
    <w:rsid w:val="00103C71"/>
    <w:rsid w:val="001042F4"/>
    <w:rsid w:val="00104988"/>
    <w:rsid w:val="00104BC0"/>
    <w:rsid w:val="00104CD8"/>
    <w:rsid w:val="00105064"/>
    <w:rsid w:val="00105DA2"/>
    <w:rsid w:val="00106150"/>
    <w:rsid w:val="001071F4"/>
    <w:rsid w:val="0010723C"/>
    <w:rsid w:val="00107C1D"/>
    <w:rsid w:val="00110C2F"/>
    <w:rsid w:val="00111EA2"/>
    <w:rsid w:val="00112613"/>
    <w:rsid w:val="001129F8"/>
    <w:rsid w:val="00112DCB"/>
    <w:rsid w:val="00114C3D"/>
    <w:rsid w:val="001167C2"/>
    <w:rsid w:val="001174F0"/>
    <w:rsid w:val="00120EE7"/>
    <w:rsid w:val="001212C6"/>
    <w:rsid w:val="001231BD"/>
    <w:rsid w:val="00123F89"/>
    <w:rsid w:val="00124D4D"/>
    <w:rsid w:val="001268DB"/>
    <w:rsid w:val="0012721C"/>
    <w:rsid w:val="00127A95"/>
    <w:rsid w:val="0013056A"/>
    <w:rsid w:val="001328CD"/>
    <w:rsid w:val="00132EF5"/>
    <w:rsid w:val="001332A4"/>
    <w:rsid w:val="00133770"/>
    <w:rsid w:val="00135AF9"/>
    <w:rsid w:val="00135DDE"/>
    <w:rsid w:val="0013661C"/>
    <w:rsid w:val="00137335"/>
    <w:rsid w:val="001379A2"/>
    <w:rsid w:val="00140F96"/>
    <w:rsid w:val="00141972"/>
    <w:rsid w:val="00141C95"/>
    <w:rsid w:val="00141FA0"/>
    <w:rsid w:val="00142648"/>
    <w:rsid w:val="00143121"/>
    <w:rsid w:val="00143890"/>
    <w:rsid w:val="00143A1B"/>
    <w:rsid w:val="001442F4"/>
    <w:rsid w:val="001443B7"/>
    <w:rsid w:val="00145B0B"/>
    <w:rsid w:val="00145FFA"/>
    <w:rsid w:val="001466BA"/>
    <w:rsid w:val="001474C5"/>
    <w:rsid w:val="00147617"/>
    <w:rsid w:val="00151640"/>
    <w:rsid w:val="0015164A"/>
    <w:rsid w:val="0015181C"/>
    <w:rsid w:val="00151EE3"/>
    <w:rsid w:val="001533D2"/>
    <w:rsid w:val="00153706"/>
    <w:rsid w:val="00153FA8"/>
    <w:rsid w:val="001549BF"/>
    <w:rsid w:val="00154D71"/>
    <w:rsid w:val="00154FAA"/>
    <w:rsid w:val="001566CE"/>
    <w:rsid w:val="00160007"/>
    <w:rsid w:val="0016035A"/>
    <w:rsid w:val="00160FF4"/>
    <w:rsid w:val="001622DC"/>
    <w:rsid w:val="001624E3"/>
    <w:rsid w:val="00162DFE"/>
    <w:rsid w:val="001633DB"/>
    <w:rsid w:val="00164655"/>
    <w:rsid w:val="00165288"/>
    <w:rsid w:val="00165DEE"/>
    <w:rsid w:val="00165E00"/>
    <w:rsid w:val="00166A1C"/>
    <w:rsid w:val="00167E6E"/>
    <w:rsid w:val="00167F0A"/>
    <w:rsid w:val="00170283"/>
    <w:rsid w:val="0017104A"/>
    <w:rsid w:val="00171CB3"/>
    <w:rsid w:val="001720AA"/>
    <w:rsid w:val="001720DF"/>
    <w:rsid w:val="00173CF9"/>
    <w:rsid w:val="00173FCE"/>
    <w:rsid w:val="00174885"/>
    <w:rsid w:val="00177FE8"/>
    <w:rsid w:val="00181B97"/>
    <w:rsid w:val="001821E5"/>
    <w:rsid w:val="00183123"/>
    <w:rsid w:val="00183D13"/>
    <w:rsid w:val="001845F9"/>
    <w:rsid w:val="00184F81"/>
    <w:rsid w:val="00185F9A"/>
    <w:rsid w:val="00186DEB"/>
    <w:rsid w:val="00186ED2"/>
    <w:rsid w:val="00187034"/>
    <w:rsid w:val="001909FB"/>
    <w:rsid w:val="00190A5C"/>
    <w:rsid w:val="00190F33"/>
    <w:rsid w:val="001923B6"/>
    <w:rsid w:val="00192746"/>
    <w:rsid w:val="00192BDA"/>
    <w:rsid w:val="0019571D"/>
    <w:rsid w:val="00196557"/>
    <w:rsid w:val="001970CB"/>
    <w:rsid w:val="001A06D2"/>
    <w:rsid w:val="001A195B"/>
    <w:rsid w:val="001A4290"/>
    <w:rsid w:val="001A4A16"/>
    <w:rsid w:val="001A4CA4"/>
    <w:rsid w:val="001A4DCA"/>
    <w:rsid w:val="001B169A"/>
    <w:rsid w:val="001B2A7E"/>
    <w:rsid w:val="001B3732"/>
    <w:rsid w:val="001B3777"/>
    <w:rsid w:val="001B3803"/>
    <w:rsid w:val="001B385A"/>
    <w:rsid w:val="001B4621"/>
    <w:rsid w:val="001B4BE8"/>
    <w:rsid w:val="001B55C6"/>
    <w:rsid w:val="001B65B5"/>
    <w:rsid w:val="001C0602"/>
    <w:rsid w:val="001C073F"/>
    <w:rsid w:val="001C0791"/>
    <w:rsid w:val="001C09B1"/>
    <w:rsid w:val="001C0A34"/>
    <w:rsid w:val="001C13AD"/>
    <w:rsid w:val="001C1B3B"/>
    <w:rsid w:val="001C2AFD"/>
    <w:rsid w:val="001C2EE7"/>
    <w:rsid w:val="001C357C"/>
    <w:rsid w:val="001C3D4D"/>
    <w:rsid w:val="001C3D9F"/>
    <w:rsid w:val="001C40D3"/>
    <w:rsid w:val="001C4E40"/>
    <w:rsid w:val="001C5289"/>
    <w:rsid w:val="001C6C6C"/>
    <w:rsid w:val="001C6D23"/>
    <w:rsid w:val="001C7250"/>
    <w:rsid w:val="001C7A41"/>
    <w:rsid w:val="001C7C0E"/>
    <w:rsid w:val="001D01A4"/>
    <w:rsid w:val="001D0270"/>
    <w:rsid w:val="001D1EBA"/>
    <w:rsid w:val="001D2629"/>
    <w:rsid w:val="001D2712"/>
    <w:rsid w:val="001D4437"/>
    <w:rsid w:val="001D61F5"/>
    <w:rsid w:val="001D6927"/>
    <w:rsid w:val="001D76A3"/>
    <w:rsid w:val="001D7D3A"/>
    <w:rsid w:val="001E01C7"/>
    <w:rsid w:val="001E1AC3"/>
    <w:rsid w:val="001E24F9"/>
    <w:rsid w:val="001E252F"/>
    <w:rsid w:val="001E368C"/>
    <w:rsid w:val="001E3892"/>
    <w:rsid w:val="001E6D19"/>
    <w:rsid w:val="001E710D"/>
    <w:rsid w:val="001E77CD"/>
    <w:rsid w:val="001F0069"/>
    <w:rsid w:val="001F06B3"/>
    <w:rsid w:val="001F08CA"/>
    <w:rsid w:val="001F1086"/>
    <w:rsid w:val="001F222D"/>
    <w:rsid w:val="001F2E13"/>
    <w:rsid w:val="001F636B"/>
    <w:rsid w:val="001F649F"/>
    <w:rsid w:val="001F64BF"/>
    <w:rsid w:val="001F697B"/>
    <w:rsid w:val="001F7BCD"/>
    <w:rsid w:val="002004F3"/>
    <w:rsid w:val="00200BBE"/>
    <w:rsid w:val="0020102F"/>
    <w:rsid w:val="0020109C"/>
    <w:rsid w:val="002012E1"/>
    <w:rsid w:val="00201FA1"/>
    <w:rsid w:val="00202291"/>
    <w:rsid w:val="00203C10"/>
    <w:rsid w:val="00203D65"/>
    <w:rsid w:val="00204A8D"/>
    <w:rsid w:val="00205943"/>
    <w:rsid w:val="00205B0A"/>
    <w:rsid w:val="002069E9"/>
    <w:rsid w:val="002072E2"/>
    <w:rsid w:val="002077F5"/>
    <w:rsid w:val="0021009D"/>
    <w:rsid w:val="0021032F"/>
    <w:rsid w:val="0021061F"/>
    <w:rsid w:val="002111E2"/>
    <w:rsid w:val="00211467"/>
    <w:rsid w:val="002114C4"/>
    <w:rsid w:val="00211613"/>
    <w:rsid w:val="002119DA"/>
    <w:rsid w:val="0021219F"/>
    <w:rsid w:val="00212BC6"/>
    <w:rsid w:val="00212D12"/>
    <w:rsid w:val="00212EB4"/>
    <w:rsid w:val="00213BA5"/>
    <w:rsid w:val="0021499C"/>
    <w:rsid w:val="00215365"/>
    <w:rsid w:val="00215497"/>
    <w:rsid w:val="00215FF4"/>
    <w:rsid w:val="002166D8"/>
    <w:rsid w:val="00217154"/>
    <w:rsid w:val="00220301"/>
    <w:rsid w:val="002208F6"/>
    <w:rsid w:val="00220D1E"/>
    <w:rsid w:val="00221898"/>
    <w:rsid w:val="00221FF3"/>
    <w:rsid w:val="0022212B"/>
    <w:rsid w:val="00222CD0"/>
    <w:rsid w:val="002235CA"/>
    <w:rsid w:val="00223D8A"/>
    <w:rsid w:val="002241C0"/>
    <w:rsid w:val="00224376"/>
    <w:rsid w:val="002243E4"/>
    <w:rsid w:val="00224EB2"/>
    <w:rsid w:val="002259E5"/>
    <w:rsid w:val="0022670F"/>
    <w:rsid w:val="00227164"/>
    <w:rsid w:val="002276C1"/>
    <w:rsid w:val="00231A7C"/>
    <w:rsid w:val="00232903"/>
    <w:rsid w:val="00232CFE"/>
    <w:rsid w:val="00233374"/>
    <w:rsid w:val="00233F51"/>
    <w:rsid w:val="00234109"/>
    <w:rsid w:val="0023513C"/>
    <w:rsid w:val="00235D93"/>
    <w:rsid w:val="00236936"/>
    <w:rsid w:val="00237FCD"/>
    <w:rsid w:val="0024059A"/>
    <w:rsid w:val="002405E2"/>
    <w:rsid w:val="00242A4F"/>
    <w:rsid w:val="00245E4D"/>
    <w:rsid w:val="002460D7"/>
    <w:rsid w:val="0024707E"/>
    <w:rsid w:val="00247AD1"/>
    <w:rsid w:val="00250617"/>
    <w:rsid w:val="00250EB8"/>
    <w:rsid w:val="002512DC"/>
    <w:rsid w:val="00253DC8"/>
    <w:rsid w:val="00254E26"/>
    <w:rsid w:val="00255282"/>
    <w:rsid w:val="0025707F"/>
    <w:rsid w:val="002573E6"/>
    <w:rsid w:val="00260620"/>
    <w:rsid w:val="0026210A"/>
    <w:rsid w:val="0026255E"/>
    <w:rsid w:val="002630DE"/>
    <w:rsid w:val="00264968"/>
    <w:rsid w:val="00266C98"/>
    <w:rsid w:val="00270107"/>
    <w:rsid w:val="00271478"/>
    <w:rsid w:val="00271BEB"/>
    <w:rsid w:val="00271F43"/>
    <w:rsid w:val="002732E9"/>
    <w:rsid w:val="00273DC2"/>
    <w:rsid w:val="00275C51"/>
    <w:rsid w:val="00276357"/>
    <w:rsid w:val="00277749"/>
    <w:rsid w:val="002779EE"/>
    <w:rsid w:val="00277AA3"/>
    <w:rsid w:val="00280A72"/>
    <w:rsid w:val="0028134E"/>
    <w:rsid w:val="00281672"/>
    <w:rsid w:val="00282334"/>
    <w:rsid w:val="002831A6"/>
    <w:rsid w:val="002844B9"/>
    <w:rsid w:val="0028463C"/>
    <w:rsid w:val="00285020"/>
    <w:rsid w:val="0028575B"/>
    <w:rsid w:val="002858E1"/>
    <w:rsid w:val="00285F6E"/>
    <w:rsid w:val="00287DAA"/>
    <w:rsid w:val="002902C0"/>
    <w:rsid w:val="002908DF"/>
    <w:rsid w:val="00290A41"/>
    <w:rsid w:val="002914EC"/>
    <w:rsid w:val="002923B8"/>
    <w:rsid w:val="00292DC5"/>
    <w:rsid w:val="00293782"/>
    <w:rsid w:val="00293EAE"/>
    <w:rsid w:val="00294C36"/>
    <w:rsid w:val="00294F88"/>
    <w:rsid w:val="002958A6"/>
    <w:rsid w:val="002965A4"/>
    <w:rsid w:val="00297553"/>
    <w:rsid w:val="00297C34"/>
    <w:rsid w:val="00297D3A"/>
    <w:rsid w:val="002A0311"/>
    <w:rsid w:val="002A05A3"/>
    <w:rsid w:val="002A1C36"/>
    <w:rsid w:val="002A33DF"/>
    <w:rsid w:val="002A37B1"/>
    <w:rsid w:val="002A3E14"/>
    <w:rsid w:val="002A47CB"/>
    <w:rsid w:val="002A4C20"/>
    <w:rsid w:val="002A5270"/>
    <w:rsid w:val="002A52DC"/>
    <w:rsid w:val="002A53C0"/>
    <w:rsid w:val="002A602C"/>
    <w:rsid w:val="002A621E"/>
    <w:rsid w:val="002A648F"/>
    <w:rsid w:val="002A7A45"/>
    <w:rsid w:val="002B0262"/>
    <w:rsid w:val="002B0C85"/>
    <w:rsid w:val="002B11FE"/>
    <w:rsid w:val="002B1B1D"/>
    <w:rsid w:val="002B2CA0"/>
    <w:rsid w:val="002B35F9"/>
    <w:rsid w:val="002B3A69"/>
    <w:rsid w:val="002B3A95"/>
    <w:rsid w:val="002B65E4"/>
    <w:rsid w:val="002B69DC"/>
    <w:rsid w:val="002B760D"/>
    <w:rsid w:val="002B7CFF"/>
    <w:rsid w:val="002C26C2"/>
    <w:rsid w:val="002C5437"/>
    <w:rsid w:val="002C5738"/>
    <w:rsid w:val="002C5B11"/>
    <w:rsid w:val="002C79A6"/>
    <w:rsid w:val="002C7F1D"/>
    <w:rsid w:val="002D155D"/>
    <w:rsid w:val="002D1999"/>
    <w:rsid w:val="002D27C6"/>
    <w:rsid w:val="002D2992"/>
    <w:rsid w:val="002D3465"/>
    <w:rsid w:val="002D34CB"/>
    <w:rsid w:val="002D3997"/>
    <w:rsid w:val="002D3DC5"/>
    <w:rsid w:val="002D491D"/>
    <w:rsid w:val="002D4BFF"/>
    <w:rsid w:val="002D4D91"/>
    <w:rsid w:val="002D5488"/>
    <w:rsid w:val="002D5BE2"/>
    <w:rsid w:val="002D6172"/>
    <w:rsid w:val="002D629F"/>
    <w:rsid w:val="002D730D"/>
    <w:rsid w:val="002D7CF5"/>
    <w:rsid w:val="002E0460"/>
    <w:rsid w:val="002E0F65"/>
    <w:rsid w:val="002E1BDD"/>
    <w:rsid w:val="002E2134"/>
    <w:rsid w:val="002E2245"/>
    <w:rsid w:val="002E35A8"/>
    <w:rsid w:val="002E3885"/>
    <w:rsid w:val="002E3DEE"/>
    <w:rsid w:val="002E4E45"/>
    <w:rsid w:val="002E5BB9"/>
    <w:rsid w:val="002E6811"/>
    <w:rsid w:val="002F03BC"/>
    <w:rsid w:val="002F095F"/>
    <w:rsid w:val="002F2FD5"/>
    <w:rsid w:val="002F3C65"/>
    <w:rsid w:val="002F4730"/>
    <w:rsid w:val="002F5027"/>
    <w:rsid w:val="002F61D7"/>
    <w:rsid w:val="002F69A3"/>
    <w:rsid w:val="002F7E0F"/>
    <w:rsid w:val="003003BB"/>
    <w:rsid w:val="00301425"/>
    <w:rsid w:val="003022D3"/>
    <w:rsid w:val="00302CC8"/>
    <w:rsid w:val="0030323E"/>
    <w:rsid w:val="003034AD"/>
    <w:rsid w:val="003039FA"/>
    <w:rsid w:val="00303A46"/>
    <w:rsid w:val="0030469E"/>
    <w:rsid w:val="00305120"/>
    <w:rsid w:val="003053D0"/>
    <w:rsid w:val="003066AC"/>
    <w:rsid w:val="00306B81"/>
    <w:rsid w:val="003077B2"/>
    <w:rsid w:val="00310B33"/>
    <w:rsid w:val="00310B5B"/>
    <w:rsid w:val="00311028"/>
    <w:rsid w:val="00312F2A"/>
    <w:rsid w:val="0031338F"/>
    <w:rsid w:val="00313619"/>
    <w:rsid w:val="0031395F"/>
    <w:rsid w:val="00313BD1"/>
    <w:rsid w:val="003143DB"/>
    <w:rsid w:val="003148D5"/>
    <w:rsid w:val="00314FDD"/>
    <w:rsid w:val="003155B5"/>
    <w:rsid w:val="00315A90"/>
    <w:rsid w:val="00317002"/>
    <w:rsid w:val="00320AB5"/>
    <w:rsid w:val="0032148D"/>
    <w:rsid w:val="003216DE"/>
    <w:rsid w:val="00321DA1"/>
    <w:rsid w:val="00322A6D"/>
    <w:rsid w:val="00323505"/>
    <w:rsid w:val="00323CA1"/>
    <w:rsid w:val="0032542E"/>
    <w:rsid w:val="00325A8A"/>
    <w:rsid w:val="00325B5F"/>
    <w:rsid w:val="00325DBB"/>
    <w:rsid w:val="003263CA"/>
    <w:rsid w:val="00327332"/>
    <w:rsid w:val="003279F9"/>
    <w:rsid w:val="00330177"/>
    <w:rsid w:val="00331492"/>
    <w:rsid w:val="003316CD"/>
    <w:rsid w:val="00332B51"/>
    <w:rsid w:val="0033410B"/>
    <w:rsid w:val="0033438D"/>
    <w:rsid w:val="003351FD"/>
    <w:rsid w:val="00335589"/>
    <w:rsid w:val="00335787"/>
    <w:rsid w:val="003358FF"/>
    <w:rsid w:val="00335A1C"/>
    <w:rsid w:val="00335EA7"/>
    <w:rsid w:val="00336114"/>
    <w:rsid w:val="00337662"/>
    <w:rsid w:val="003407D8"/>
    <w:rsid w:val="00340A4F"/>
    <w:rsid w:val="00341CD6"/>
    <w:rsid w:val="00342309"/>
    <w:rsid w:val="00342B1B"/>
    <w:rsid w:val="00342F0A"/>
    <w:rsid w:val="00343A40"/>
    <w:rsid w:val="0034408F"/>
    <w:rsid w:val="003447C8"/>
    <w:rsid w:val="00344BC9"/>
    <w:rsid w:val="00345103"/>
    <w:rsid w:val="00345B32"/>
    <w:rsid w:val="00346BBF"/>
    <w:rsid w:val="003470C2"/>
    <w:rsid w:val="003501D7"/>
    <w:rsid w:val="00350604"/>
    <w:rsid w:val="00350FD9"/>
    <w:rsid w:val="0035106E"/>
    <w:rsid w:val="00351A12"/>
    <w:rsid w:val="00354592"/>
    <w:rsid w:val="003552BD"/>
    <w:rsid w:val="003559B6"/>
    <w:rsid w:val="00356F0C"/>
    <w:rsid w:val="00357059"/>
    <w:rsid w:val="00357FF3"/>
    <w:rsid w:val="00360CF7"/>
    <w:rsid w:val="003610A4"/>
    <w:rsid w:val="00361237"/>
    <w:rsid w:val="003638D1"/>
    <w:rsid w:val="00363CF4"/>
    <w:rsid w:val="0036420C"/>
    <w:rsid w:val="00365620"/>
    <w:rsid w:val="00365FA2"/>
    <w:rsid w:val="003662A5"/>
    <w:rsid w:val="0036661D"/>
    <w:rsid w:val="00366CA0"/>
    <w:rsid w:val="00367163"/>
    <w:rsid w:val="00367FF1"/>
    <w:rsid w:val="00370091"/>
    <w:rsid w:val="00371A0C"/>
    <w:rsid w:val="00372031"/>
    <w:rsid w:val="003721E8"/>
    <w:rsid w:val="00372B2A"/>
    <w:rsid w:val="00374C3B"/>
    <w:rsid w:val="00375708"/>
    <w:rsid w:val="00375B8C"/>
    <w:rsid w:val="00376669"/>
    <w:rsid w:val="00376CC3"/>
    <w:rsid w:val="00377094"/>
    <w:rsid w:val="00377254"/>
    <w:rsid w:val="003778D9"/>
    <w:rsid w:val="003813D2"/>
    <w:rsid w:val="003828DC"/>
    <w:rsid w:val="00383091"/>
    <w:rsid w:val="00384331"/>
    <w:rsid w:val="003846DF"/>
    <w:rsid w:val="00385071"/>
    <w:rsid w:val="00385077"/>
    <w:rsid w:val="00385916"/>
    <w:rsid w:val="00385C0B"/>
    <w:rsid w:val="00386439"/>
    <w:rsid w:val="003866D8"/>
    <w:rsid w:val="00386B96"/>
    <w:rsid w:val="003871EC"/>
    <w:rsid w:val="00390CDD"/>
    <w:rsid w:val="00391D8E"/>
    <w:rsid w:val="00392640"/>
    <w:rsid w:val="00392A86"/>
    <w:rsid w:val="00393C8F"/>
    <w:rsid w:val="003942EE"/>
    <w:rsid w:val="00397179"/>
    <w:rsid w:val="003974F8"/>
    <w:rsid w:val="0039781C"/>
    <w:rsid w:val="003A303E"/>
    <w:rsid w:val="003A4279"/>
    <w:rsid w:val="003A47EE"/>
    <w:rsid w:val="003A4CEF"/>
    <w:rsid w:val="003A50DF"/>
    <w:rsid w:val="003A5315"/>
    <w:rsid w:val="003A557D"/>
    <w:rsid w:val="003A5624"/>
    <w:rsid w:val="003A6D9A"/>
    <w:rsid w:val="003A7DD7"/>
    <w:rsid w:val="003B0ADC"/>
    <w:rsid w:val="003B1675"/>
    <w:rsid w:val="003B170C"/>
    <w:rsid w:val="003B27CE"/>
    <w:rsid w:val="003B3370"/>
    <w:rsid w:val="003B401A"/>
    <w:rsid w:val="003B4261"/>
    <w:rsid w:val="003B5A3F"/>
    <w:rsid w:val="003B5E6B"/>
    <w:rsid w:val="003B66C1"/>
    <w:rsid w:val="003B7DCF"/>
    <w:rsid w:val="003C0E37"/>
    <w:rsid w:val="003C2BAE"/>
    <w:rsid w:val="003C2FCE"/>
    <w:rsid w:val="003C5A68"/>
    <w:rsid w:val="003C600F"/>
    <w:rsid w:val="003C65FE"/>
    <w:rsid w:val="003C7ED5"/>
    <w:rsid w:val="003D05BE"/>
    <w:rsid w:val="003D1A0D"/>
    <w:rsid w:val="003D1CA2"/>
    <w:rsid w:val="003D2BAC"/>
    <w:rsid w:val="003D2F4F"/>
    <w:rsid w:val="003D3358"/>
    <w:rsid w:val="003D42A2"/>
    <w:rsid w:val="003D4A40"/>
    <w:rsid w:val="003D4D4D"/>
    <w:rsid w:val="003D61D9"/>
    <w:rsid w:val="003D68E1"/>
    <w:rsid w:val="003D6DD8"/>
    <w:rsid w:val="003D79F1"/>
    <w:rsid w:val="003E07EA"/>
    <w:rsid w:val="003E0D19"/>
    <w:rsid w:val="003E0FC4"/>
    <w:rsid w:val="003E27A6"/>
    <w:rsid w:val="003E3580"/>
    <w:rsid w:val="003E3753"/>
    <w:rsid w:val="003E39A0"/>
    <w:rsid w:val="003E455B"/>
    <w:rsid w:val="003E52B4"/>
    <w:rsid w:val="003E6152"/>
    <w:rsid w:val="003E65A1"/>
    <w:rsid w:val="003E6C45"/>
    <w:rsid w:val="003E7161"/>
    <w:rsid w:val="003E734D"/>
    <w:rsid w:val="003E7485"/>
    <w:rsid w:val="003E7966"/>
    <w:rsid w:val="003F11AA"/>
    <w:rsid w:val="003F14C8"/>
    <w:rsid w:val="003F1A73"/>
    <w:rsid w:val="003F256A"/>
    <w:rsid w:val="003F5207"/>
    <w:rsid w:val="003F569E"/>
    <w:rsid w:val="003F5BD5"/>
    <w:rsid w:val="003F5F1B"/>
    <w:rsid w:val="003F766D"/>
    <w:rsid w:val="003F78C8"/>
    <w:rsid w:val="003F7BC1"/>
    <w:rsid w:val="003F7CD9"/>
    <w:rsid w:val="003F7E95"/>
    <w:rsid w:val="004014ED"/>
    <w:rsid w:val="00401626"/>
    <w:rsid w:val="00402847"/>
    <w:rsid w:val="00402D19"/>
    <w:rsid w:val="004037B1"/>
    <w:rsid w:val="00404784"/>
    <w:rsid w:val="00404BD5"/>
    <w:rsid w:val="0040597D"/>
    <w:rsid w:val="00405B5C"/>
    <w:rsid w:val="00405BD2"/>
    <w:rsid w:val="00405FAA"/>
    <w:rsid w:val="00406768"/>
    <w:rsid w:val="00406DA2"/>
    <w:rsid w:val="00410F1C"/>
    <w:rsid w:val="00411134"/>
    <w:rsid w:val="00411304"/>
    <w:rsid w:val="00411EE5"/>
    <w:rsid w:val="00413604"/>
    <w:rsid w:val="00413E9F"/>
    <w:rsid w:val="00415543"/>
    <w:rsid w:val="00415547"/>
    <w:rsid w:val="00415810"/>
    <w:rsid w:val="00416521"/>
    <w:rsid w:val="00416923"/>
    <w:rsid w:val="00416AC8"/>
    <w:rsid w:val="0041792C"/>
    <w:rsid w:val="004212E2"/>
    <w:rsid w:val="0042180F"/>
    <w:rsid w:val="004222D8"/>
    <w:rsid w:val="00422E89"/>
    <w:rsid w:val="00423AA1"/>
    <w:rsid w:val="00423C4C"/>
    <w:rsid w:val="00423FE1"/>
    <w:rsid w:val="004240F0"/>
    <w:rsid w:val="004255A4"/>
    <w:rsid w:val="00426129"/>
    <w:rsid w:val="00426B7E"/>
    <w:rsid w:val="00427349"/>
    <w:rsid w:val="0042791F"/>
    <w:rsid w:val="00427A09"/>
    <w:rsid w:val="0043132C"/>
    <w:rsid w:val="00432E5D"/>
    <w:rsid w:val="00432F60"/>
    <w:rsid w:val="00433A9C"/>
    <w:rsid w:val="00433BD7"/>
    <w:rsid w:val="004346D9"/>
    <w:rsid w:val="00436834"/>
    <w:rsid w:val="00437530"/>
    <w:rsid w:val="004414D4"/>
    <w:rsid w:val="00441E97"/>
    <w:rsid w:val="004443B3"/>
    <w:rsid w:val="00445464"/>
    <w:rsid w:val="00446965"/>
    <w:rsid w:val="00447165"/>
    <w:rsid w:val="00447610"/>
    <w:rsid w:val="004510E7"/>
    <w:rsid w:val="00451AA9"/>
    <w:rsid w:val="004520C0"/>
    <w:rsid w:val="00452343"/>
    <w:rsid w:val="004529C5"/>
    <w:rsid w:val="00454C91"/>
    <w:rsid w:val="004556F6"/>
    <w:rsid w:val="00456949"/>
    <w:rsid w:val="004603DE"/>
    <w:rsid w:val="00460706"/>
    <w:rsid w:val="004616DC"/>
    <w:rsid w:val="0046293F"/>
    <w:rsid w:val="004638E1"/>
    <w:rsid w:val="00463E5A"/>
    <w:rsid w:val="004665E1"/>
    <w:rsid w:val="004676F0"/>
    <w:rsid w:val="00467A17"/>
    <w:rsid w:val="00470363"/>
    <w:rsid w:val="004710EA"/>
    <w:rsid w:val="0047179A"/>
    <w:rsid w:val="00471B30"/>
    <w:rsid w:val="00473D33"/>
    <w:rsid w:val="0047464E"/>
    <w:rsid w:val="00474F5E"/>
    <w:rsid w:val="00475106"/>
    <w:rsid w:val="00476A54"/>
    <w:rsid w:val="0048118C"/>
    <w:rsid w:val="00481240"/>
    <w:rsid w:val="004813C1"/>
    <w:rsid w:val="004815D6"/>
    <w:rsid w:val="00481D3D"/>
    <w:rsid w:val="00482058"/>
    <w:rsid w:val="00483AAC"/>
    <w:rsid w:val="00484AA1"/>
    <w:rsid w:val="00485076"/>
    <w:rsid w:val="0048564D"/>
    <w:rsid w:val="004860BB"/>
    <w:rsid w:val="00486AF5"/>
    <w:rsid w:val="00487692"/>
    <w:rsid w:val="0049026F"/>
    <w:rsid w:val="00493052"/>
    <w:rsid w:val="004937E0"/>
    <w:rsid w:val="00493DF2"/>
    <w:rsid w:val="00494532"/>
    <w:rsid w:val="0049495C"/>
    <w:rsid w:val="004963B2"/>
    <w:rsid w:val="004A02A7"/>
    <w:rsid w:val="004A269C"/>
    <w:rsid w:val="004A30DC"/>
    <w:rsid w:val="004A325E"/>
    <w:rsid w:val="004A4891"/>
    <w:rsid w:val="004A5F36"/>
    <w:rsid w:val="004A5F6C"/>
    <w:rsid w:val="004A6084"/>
    <w:rsid w:val="004A60D3"/>
    <w:rsid w:val="004A709C"/>
    <w:rsid w:val="004B0354"/>
    <w:rsid w:val="004B0C49"/>
    <w:rsid w:val="004B1A2B"/>
    <w:rsid w:val="004B1C8A"/>
    <w:rsid w:val="004B1D88"/>
    <w:rsid w:val="004B359A"/>
    <w:rsid w:val="004B4DDD"/>
    <w:rsid w:val="004B62B0"/>
    <w:rsid w:val="004B74BF"/>
    <w:rsid w:val="004C061E"/>
    <w:rsid w:val="004C07C9"/>
    <w:rsid w:val="004C0E35"/>
    <w:rsid w:val="004C101D"/>
    <w:rsid w:val="004C116D"/>
    <w:rsid w:val="004C15EC"/>
    <w:rsid w:val="004C1C5E"/>
    <w:rsid w:val="004C2A0B"/>
    <w:rsid w:val="004C35F4"/>
    <w:rsid w:val="004C36A4"/>
    <w:rsid w:val="004C45FF"/>
    <w:rsid w:val="004C4F66"/>
    <w:rsid w:val="004C518A"/>
    <w:rsid w:val="004C65EB"/>
    <w:rsid w:val="004C6831"/>
    <w:rsid w:val="004C69C6"/>
    <w:rsid w:val="004C724C"/>
    <w:rsid w:val="004D0EEB"/>
    <w:rsid w:val="004D1054"/>
    <w:rsid w:val="004D1535"/>
    <w:rsid w:val="004D1C7A"/>
    <w:rsid w:val="004D3203"/>
    <w:rsid w:val="004D413E"/>
    <w:rsid w:val="004D4E2B"/>
    <w:rsid w:val="004D5466"/>
    <w:rsid w:val="004D5525"/>
    <w:rsid w:val="004D58B6"/>
    <w:rsid w:val="004D5D72"/>
    <w:rsid w:val="004D61DD"/>
    <w:rsid w:val="004D7096"/>
    <w:rsid w:val="004D7FE6"/>
    <w:rsid w:val="004E0B5A"/>
    <w:rsid w:val="004E14C8"/>
    <w:rsid w:val="004E416C"/>
    <w:rsid w:val="004E44A3"/>
    <w:rsid w:val="004E500D"/>
    <w:rsid w:val="004E510A"/>
    <w:rsid w:val="004E5317"/>
    <w:rsid w:val="004E5E4E"/>
    <w:rsid w:val="004E67F2"/>
    <w:rsid w:val="004E7764"/>
    <w:rsid w:val="004F0042"/>
    <w:rsid w:val="004F0227"/>
    <w:rsid w:val="004F0413"/>
    <w:rsid w:val="004F0761"/>
    <w:rsid w:val="004F10DC"/>
    <w:rsid w:val="004F201C"/>
    <w:rsid w:val="004F2272"/>
    <w:rsid w:val="004F3057"/>
    <w:rsid w:val="004F32DF"/>
    <w:rsid w:val="004F473E"/>
    <w:rsid w:val="004F5E23"/>
    <w:rsid w:val="004F63A5"/>
    <w:rsid w:val="004F7E77"/>
    <w:rsid w:val="00500CCD"/>
    <w:rsid w:val="00501246"/>
    <w:rsid w:val="00502A29"/>
    <w:rsid w:val="005033FE"/>
    <w:rsid w:val="005037A5"/>
    <w:rsid w:val="00504630"/>
    <w:rsid w:val="005046CD"/>
    <w:rsid w:val="00504BDC"/>
    <w:rsid w:val="00505430"/>
    <w:rsid w:val="0050571E"/>
    <w:rsid w:val="00505881"/>
    <w:rsid w:val="005059FA"/>
    <w:rsid w:val="005067F3"/>
    <w:rsid w:val="00506F71"/>
    <w:rsid w:val="00507AC6"/>
    <w:rsid w:val="00507BBA"/>
    <w:rsid w:val="005110D3"/>
    <w:rsid w:val="005111B1"/>
    <w:rsid w:val="005112FF"/>
    <w:rsid w:val="00511784"/>
    <w:rsid w:val="00511DD5"/>
    <w:rsid w:val="00511FD9"/>
    <w:rsid w:val="005122B2"/>
    <w:rsid w:val="005125C8"/>
    <w:rsid w:val="00512B75"/>
    <w:rsid w:val="00513BF4"/>
    <w:rsid w:val="005153B1"/>
    <w:rsid w:val="00515DA4"/>
    <w:rsid w:val="00515FDA"/>
    <w:rsid w:val="00516929"/>
    <w:rsid w:val="00517165"/>
    <w:rsid w:val="00517549"/>
    <w:rsid w:val="0052041F"/>
    <w:rsid w:val="00520D47"/>
    <w:rsid w:val="0052207F"/>
    <w:rsid w:val="00522189"/>
    <w:rsid w:val="00523DF8"/>
    <w:rsid w:val="005246AA"/>
    <w:rsid w:val="005254CC"/>
    <w:rsid w:val="00526CA6"/>
    <w:rsid w:val="005276A6"/>
    <w:rsid w:val="0052798C"/>
    <w:rsid w:val="00530320"/>
    <w:rsid w:val="00530455"/>
    <w:rsid w:val="00530B7A"/>
    <w:rsid w:val="00531756"/>
    <w:rsid w:val="00532716"/>
    <w:rsid w:val="00532725"/>
    <w:rsid w:val="00532B12"/>
    <w:rsid w:val="00532F4A"/>
    <w:rsid w:val="0053313C"/>
    <w:rsid w:val="00533150"/>
    <w:rsid w:val="00533550"/>
    <w:rsid w:val="00534918"/>
    <w:rsid w:val="00534E8F"/>
    <w:rsid w:val="00535242"/>
    <w:rsid w:val="00535323"/>
    <w:rsid w:val="0053625B"/>
    <w:rsid w:val="005370BB"/>
    <w:rsid w:val="0053723B"/>
    <w:rsid w:val="00537410"/>
    <w:rsid w:val="00537880"/>
    <w:rsid w:val="00540578"/>
    <w:rsid w:val="00540A61"/>
    <w:rsid w:val="005412CC"/>
    <w:rsid w:val="00541448"/>
    <w:rsid w:val="00541A7D"/>
    <w:rsid w:val="00541B46"/>
    <w:rsid w:val="00542929"/>
    <w:rsid w:val="005436D9"/>
    <w:rsid w:val="00543B28"/>
    <w:rsid w:val="00545DBD"/>
    <w:rsid w:val="00545EB7"/>
    <w:rsid w:val="00546448"/>
    <w:rsid w:val="00546622"/>
    <w:rsid w:val="00546CDC"/>
    <w:rsid w:val="00546CF7"/>
    <w:rsid w:val="005478E3"/>
    <w:rsid w:val="00547AD8"/>
    <w:rsid w:val="00547C61"/>
    <w:rsid w:val="00547C75"/>
    <w:rsid w:val="00547D1F"/>
    <w:rsid w:val="0055087D"/>
    <w:rsid w:val="00552506"/>
    <w:rsid w:val="0055276D"/>
    <w:rsid w:val="00552A47"/>
    <w:rsid w:val="00552C9D"/>
    <w:rsid w:val="0055370A"/>
    <w:rsid w:val="005537A2"/>
    <w:rsid w:val="00553C70"/>
    <w:rsid w:val="005546EA"/>
    <w:rsid w:val="00554F8F"/>
    <w:rsid w:val="005564AB"/>
    <w:rsid w:val="0056076C"/>
    <w:rsid w:val="00560B34"/>
    <w:rsid w:val="00561041"/>
    <w:rsid w:val="005615A1"/>
    <w:rsid w:val="00561949"/>
    <w:rsid w:val="00561E78"/>
    <w:rsid w:val="00562D17"/>
    <w:rsid w:val="00563141"/>
    <w:rsid w:val="0056355F"/>
    <w:rsid w:val="00563C06"/>
    <w:rsid w:val="00565A35"/>
    <w:rsid w:val="00566447"/>
    <w:rsid w:val="0056692A"/>
    <w:rsid w:val="00566C6D"/>
    <w:rsid w:val="005672EB"/>
    <w:rsid w:val="00570436"/>
    <w:rsid w:val="00570629"/>
    <w:rsid w:val="0057141C"/>
    <w:rsid w:val="00571567"/>
    <w:rsid w:val="0057183E"/>
    <w:rsid w:val="00571E6D"/>
    <w:rsid w:val="00572FB4"/>
    <w:rsid w:val="0057438B"/>
    <w:rsid w:val="005746BB"/>
    <w:rsid w:val="00574B25"/>
    <w:rsid w:val="005756C8"/>
    <w:rsid w:val="00575C73"/>
    <w:rsid w:val="005762BE"/>
    <w:rsid w:val="005767B8"/>
    <w:rsid w:val="0057709E"/>
    <w:rsid w:val="005772F3"/>
    <w:rsid w:val="005775E1"/>
    <w:rsid w:val="0057773B"/>
    <w:rsid w:val="00577CA7"/>
    <w:rsid w:val="00577E5B"/>
    <w:rsid w:val="005817E4"/>
    <w:rsid w:val="00581898"/>
    <w:rsid w:val="00581C2F"/>
    <w:rsid w:val="00581F0E"/>
    <w:rsid w:val="00582C83"/>
    <w:rsid w:val="00583D5C"/>
    <w:rsid w:val="00583E11"/>
    <w:rsid w:val="00584F02"/>
    <w:rsid w:val="00585006"/>
    <w:rsid w:val="005863D3"/>
    <w:rsid w:val="00586642"/>
    <w:rsid w:val="00586C01"/>
    <w:rsid w:val="00590721"/>
    <w:rsid w:val="00593C5C"/>
    <w:rsid w:val="00594D79"/>
    <w:rsid w:val="00594DF7"/>
    <w:rsid w:val="005950C8"/>
    <w:rsid w:val="0059523E"/>
    <w:rsid w:val="005966A4"/>
    <w:rsid w:val="00597224"/>
    <w:rsid w:val="00597869"/>
    <w:rsid w:val="005A01B6"/>
    <w:rsid w:val="005A0247"/>
    <w:rsid w:val="005A2065"/>
    <w:rsid w:val="005A300D"/>
    <w:rsid w:val="005A37C1"/>
    <w:rsid w:val="005A51A1"/>
    <w:rsid w:val="005A54D2"/>
    <w:rsid w:val="005A7AA7"/>
    <w:rsid w:val="005B0485"/>
    <w:rsid w:val="005B318A"/>
    <w:rsid w:val="005B4B85"/>
    <w:rsid w:val="005B549D"/>
    <w:rsid w:val="005B56DC"/>
    <w:rsid w:val="005B5EF7"/>
    <w:rsid w:val="005B64C5"/>
    <w:rsid w:val="005B672D"/>
    <w:rsid w:val="005B6D55"/>
    <w:rsid w:val="005C0E94"/>
    <w:rsid w:val="005C17C1"/>
    <w:rsid w:val="005C17F9"/>
    <w:rsid w:val="005C2DC1"/>
    <w:rsid w:val="005C3189"/>
    <w:rsid w:val="005C44A6"/>
    <w:rsid w:val="005C4769"/>
    <w:rsid w:val="005C4A94"/>
    <w:rsid w:val="005C4ACA"/>
    <w:rsid w:val="005C52EC"/>
    <w:rsid w:val="005C5370"/>
    <w:rsid w:val="005C575D"/>
    <w:rsid w:val="005C7DC7"/>
    <w:rsid w:val="005D06B5"/>
    <w:rsid w:val="005D071A"/>
    <w:rsid w:val="005D0F0D"/>
    <w:rsid w:val="005D153D"/>
    <w:rsid w:val="005D2AFC"/>
    <w:rsid w:val="005D2B36"/>
    <w:rsid w:val="005D36D7"/>
    <w:rsid w:val="005D3C8E"/>
    <w:rsid w:val="005D5879"/>
    <w:rsid w:val="005D62DD"/>
    <w:rsid w:val="005D6916"/>
    <w:rsid w:val="005D75D9"/>
    <w:rsid w:val="005E05FC"/>
    <w:rsid w:val="005E08E8"/>
    <w:rsid w:val="005E0EEA"/>
    <w:rsid w:val="005E15A1"/>
    <w:rsid w:val="005E15B6"/>
    <w:rsid w:val="005E18AC"/>
    <w:rsid w:val="005E27E9"/>
    <w:rsid w:val="005E2F2F"/>
    <w:rsid w:val="005E3DA9"/>
    <w:rsid w:val="005E407F"/>
    <w:rsid w:val="005E4C81"/>
    <w:rsid w:val="005E5D03"/>
    <w:rsid w:val="005E6C7D"/>
    <w:rsid w:val="005F0507"/>
    <w:rsid w:val="005F0A20"/>
    <w:rsid w:val="005F1286"/>
    <w:rsid w:val="005F1605"/>
    <w:rsid w:val="005F1CA6"/>
    <w:rsid w:val="005F3528"/>
    <w:rsid w:val="005F352F"/>
    <w:rsid w:val="005F421A"/>
    <w:rsid w:val="005F4263"/>
    <w:rsid w:val="005F4679"/>
    <w:rsid w:val="005F51B7"/>
    <w:rsid w:val="006004C6"/>
    <w:rsid w:val="00600CBF"/>
    <w:rsid w:val="00600ED2"/>
    <w:rsid w:val="006013DE"/>
    <w:rsid w:val="00601452"/>
    <w:rsid w:val="00601F4A"/>
    <w:rsid w:val="006025D2"/>
    <w:rsid w:val="006036C0"/>
    <w:rsid w:val="00603882"/>
    <w:rsid w:val="00603915"/>
    <w:rsid w:val="006057C2"/>
    <w:rsid w:val="00605D89"/>
    <w:rsid w:val="00607486"/>
    <w:rsid w:val="00607AB1"/>
    <w:rsid w:val="00612D81"/>
    <w:rsid w:val="00613442"/>
    <w:rsid w:val="00613CCD"/>
    <w:rsid w:val="00614567"/>
    <w:rsid w:val="00614B1B"/>
    <w:rsid w:val="006158DA"/>
    <w:rsid w:val="006166B3"/>
    <w:rsid w:val="00621EA2"/>
    <w:rsid w:val="006226AF"/>
    <w:rsid w:val="0062277F"/>
    <w:rsid w:val="00622A7E"/>
    <w:rsid w:val="00622F1C"/>
    <w:rsid w:val="00623587"/>
    <w:rsid w:val="0062370B"/>
    <w:rsid w:val="0062477F"/>
    <w:rsid w:val="0062498F"/>
    <w:rsid w:val="00624A60"/>
    <w:rsid w:val="0062739A"/>
    <w:rsid w:val="006277B5"/>
    <w:rsid w:val="00630196"/>
    <w:rsid w:val="0063070B"/>
    <w:rsid w:val="00631093"/>
    <w:rsid w:val="00631337"/>
    <w:rsid w:val="00631EF6"/>
    <w:rsid w:val="0063241B"/>
    <w:rsid w:val="006334EA"/>
    <w:rsid w:val="006344B2"/>
    <w:rsid w:val="00634824"/>
    <w:rsid w:val="00634CC8"/>
    <w:rsid w:val="00636C70"/>
    <w:rsid w:val="00637C0D"/>
    <w:rsid w:val="0064015F"/>
    <w:rsid w:val="00640EE6"/>
    <w:rsid w:val="006410B2"/>
    <w:rsid w:val="00641446"/>
    <w:rsid w:val="006418E5"/>
    <w:rsid w:val="00641A82"/>
    <w:rsid w:val="00642612"/>
    <w:rsid w:val="006426BB"/>
    <w:rsid w:val="0064279B"/>
    <w:rsid w:val="006435D4"/>
    <w:rsid w:val="006446F9"/>
    <w:rsid w:val="006448DC"/>
    <w:rsid w:val="006466C3"/>
    <w:rsid w:val="0065046A"/>
    <w:rsid w:val="00650CC6"/>
    <w:rsid w:val="0065128A"/>
    <w:rsid w:val="00651A23"/>
    <w:rsid w:val="006525D2"/>
    <w:rsid w:val="0065465B"/>
    <w:rsid w:val="00654BCA"/>
    <w:rsid w:val="00654CD3"/>
    <w:rsid w:val="00654F66"/>
    <w:rsid w:val="00655480"/>
    <w:rsid w:val="00655C52"/>
    <w:rsid w:val="006561DF"/>
    <w:rsid w:val="00657DC0"/>
    <w:rsid w:val="00657E6E"/>
    <w:rsid w:val="0066004C"/>
    <w:rsid w:val="00661586"/>
    <w:rsid w:val="0066427D"/>
    <w:rsid w:val="00664BFA"/>
    <w:rsid w:val="00664E15"/>
    <w:rsid w:val="0066546B"/>
    <w:rsid w:val="006655CD"/>
    <w:rsid w:val="00665D8E"/>
    <w:rsid w:val="006663F1"/>
    <w:rsid w:val="00666757"/>
    <w:rsid w:val="00667867"/>
    <w:rsid w:val="00667F55"/>
    <w:rsid w:val="00667F5C"/>
    <w:rsid w:val="00670143"/>
    <w:rsid w:val="0067231B"/>
    <w:rsid w:val="006734BD"/>
    <w:rsid w:val="00677037"/>
    <w:rsid w:val="006775FA"/>
    <w:rsid w:val="00677A32"/>
    <w:rsid w:val="0068086C"/>
    <w:rsid w:val="00680D5D"/>
    <w:rsid w:val="00681A3E"/>
    <w:rsid w:val="00682A5E"/>
    <w:rsid w:val="00682BF0"/>
    <w:rsid w:val="006836C0"/>
    <w:rsid w:val="00683E3D"/>
    <w:rsid w:val="00683E92"/>
    <w:rsid w:val="00684A73"/>
    <w:rsid w:val="006854B2"/>
    <w:rsid w:val="006875DC"/>
    <w:rsid w:val="00690488"/>
    <w:rsid w:val="00690A41"/>
    <w:rsid w:val="006916A2"/>
    <w:rsid w:val="00692715"/>
    <w:rsid w:val="00693771"/>
    <w:rsid w:val="00693860"/>
    <w:rsid w:val="00694550"/>
    <w:rsid w:val="0069456A"/>
    <w:rsid w:val="00694873"/>
    <w:rsid w:val="006957AE"/>
    <w:rsid w:val="006958D9"/>
    <w:rsid w:val="00695A35"/>
    <w:rsid w:val="00695DAB"/>
    <w:rsid w:val="00696328"/>
    <w:rsid w:val="0069676C"/>
    <w:rsid w:val="00696F08"/>
    <w:rsid w:val="00696F87"/>
    <w:rsid w:val="00697331"/>
    <w:rsid w:val="006976E4"/>
    <w:rsid w:val="0069798F"/>
    <w:rsid w:val="006A0AE1"/>
    <w:rsid w:val="006A1BA7"/>
    <w:rsid w:val="006A29CD"/>
    <w:rsid w:val="006A36C1"/>
    <w:rsid w:val="006A3F6C"/>
    <w:rsid w:val="006A4431"/>
    <w:rsid w:val="006A5249"/>
    <w:rsid w:val="006A579B"/>
    <w:rsid w:val="006A6185"/>
    <w:rsid w:val="006A68A4"/>
    <w:rsid w:val="006A6B27"/>
    <w:rsid w:val="006A7E46"/>
    <w:rsid w:val="006B1015"/>
    <w:rsid w:val="006B1758"/>
    <w:rsid w:val="006B3576"/>
    <w:rsid w:val="006B3CD7"/>
    <w:rsid w:val="006B47AF"/>
    <w:rsid w:val="006B48F7"/>
    <w:rsid w:val="006B5513"/>
    <w:rsid w:val="006B5AEA"/>
    <w:rsid w:val="006B6AB2"/>
    <w:rsid w:val="006B6DCF"/>
    <w:rsid w:val="006B6F8E"/>
    <w:rsid w:val="006B7372"/>
    <w:rsid w:val="006B7839"/>
    <w:rsid w:val="006C03A0"/>
    <w:rsid w:val="006C077D"/>
    <w:rsid w:val="006C1250"/>
    <w:rsid w:val="006C1531"/>
    <w:rsid w:val="006C1B30"/>
    <w:rsid w:val="006C20FB"/>
    <w:rsid w:val="006C3A7B"/>
    <w:rsid w:val="006C3E4E"/>
    <w:rsid w:val="006C42E6"/>
    <w:rsid w:val="006C453F"/>
    <w:rsid w:val="006C45A9"/>
    <w:rsid w:val="006C45EC"/>
    <w:rsid w:val="006C4DD5"/>
    <w:rsid w:val="006C4E12"/>
    <w:rsid w:val="006C51C2"/>
    <w:rsid w:val="006C5641"/>
    <w:rsid w:val="006C6854"/>
    <w:rsid w:val="006C6B7E"/>
    <w:rsid w:val="006C7383"/>
    <w:rsid w:val="006C7CE1"/>
    <w:rsid w:val="006D01B3"/>
    <w:rsid w:val="006D031D"/>
    <w:rsid w:val="006D09B0"/>
    <w:rsid w:val="006D1CD8"/>
    <w:rsid w:val="006D2007"/>
    <w:rsid w:val="006D2220"/>
    <w:rsid w:val="006D28B4"/>
    <w:rsid w:val="006D2B34"/>
    <w:rsid w:val="006D3905"/>
    <w:rsid w:val="006D44D4"/>
    <w:rsid w:val="006D4601"/>
    <w:rsid w:val="006D4EA4"/>
    <w:rsid w:val="006D5253"/>
    <w:rsid w:val="006D54FD"/>
    <w:rsid w:val="006D5F9F"/>
    <w:rsid w:val="006D6131"/>
    <w:rsid w:val="006D72E5"/>
    <w:rsid w:val="006D7576"/>
    <w:rsid w:val="006D7ED1"/>
    <w:rsid w:val="006E0FE5"/>
    <w:rsid w:val="006E2CA1"/>
    <w:rsid w:val="006E3114"/>
    <w:rsid w:val="006E3A5B"/>
    <w:rsid w:val="006E3BF7"/>
    <w:rsid w:val="006E45D7"/>
    <w:rsid w:val="006E4919"/>
    <w:rsid w:val="006E58ED"/>
    <w:rsid w:val="006E5F23"/>
    <w:rsid w:val="006E60A7"/>
    <w:rsid w:val="006E6692"/>
    <w:rsid w:val="006E674B"/>
    <w:rsid w:val="006E69B8"/>
    <w:rsid w:val="006E7F07"/>
    <w:rsid w:val="006F1225"/>
    <w:rsid w:val="006F1F41"/>
    <w:rsid w:val="006F22AE"/>
    <w:rsid w:val="006F2661"/>
    <w:rsid w:val="006F273C"/>
    <w:rsid w:val="006F2AC8"/>
    <w:rsid w:val="006F2EFF"/>
    <w:rsid w:val="006F31B8"/>
    <w:rsid w:val="006F33F3"/>
    <w:rsid w:val="006F3F67"/>
    <w:rsid w:val="006F441E"/>
    <w:rsid w:val="006F4C77"/>
    <w:rsid w:val="006F6311"/>
    <w:rsid w:val="006F661A"/>
    <w:rsid w:val="006F75FF"/>
    <w:rsid w:val="006F7B01"/>
    <w:rsid w:val="006F7C42"/>
    <w:rsid w:val="00700007"/>
    <w:rsid w:val="00700221"/>
    <w:rsid w:val="00701A1A"/>
    <w:rsid w:val="007020A0"/>
    <w:rsid w:val="007024DC"/>
    <w:rsid w:val="00703913"/>
    <w:rsid w:val="00703BCB"/>
    <w:rsid w:val="007046F8"/>
    <w:rsid w:val="00706AC9"/>
    <w:rsid w:val="00706CF8"/>
    <w:rsid w:val="00706D28"/>
    <w:rsid w:val="00707432"/>
    <w:rsid w:val="00707AA9"/>
    <w:rsid w:val="00707EF0"/>
    <w:rsid w:val="00710347"/>
    <w:rsid w:val="0071106A"/>
    <w:rsid w:val="00711CCD"/>
    <w:rsid w:val="00712849"/>
    <w:rsid w:val="00712B3E"/>
    <w:rsid w:val="00713A27"/>
    <w:rsid w:val="00714F33"/>
    <w:rsid w:val="00714F3E"/>
    <w:rsid w:val="007154D8"/>
    <w:rsid w:val="00716199"/>
    <w:rsid w:val="007162EF"/>
    <w:rsid w:val="00716712"/>
    <w:rsid w:val="007219A1"/>
    <w:rsid w:val="00722BE9"/>
    <w:rsid w:val="00722FB7"/>
    <w:rsid w:val="00723FBC"/>
    <w:rsid w:val="0072490A"/>
    <w:rsid w:val="0072540C"/>
    <w:rsid w:val="00725ED2"/>
    <w:rsid w:val="007260B1"/>
    <w:rsid w:val="00727037"/>
    <w:rsid w:val="007273E8"/>
    <w:rsid w:val="00727DE9"/>
    <w:rsid w:val="00730BB0"/>
    <w:rsid w:val="007315A2"/>
    <w:rsid w:val="00731CFC"/>
    <w:rsid w:val="00732665"/>
    <w:rsid w:val="00733025"/>
    <w:rsid w:val="007336D8"/>
    <w:rsid w:val="0073392D"/>
    <w:rsid w:val="00734C97"/>
    <w:rsid w:val="0073500C"/>
    <w:rsid w:val="00735F60"/>
    <w:rsid w:val="0073719B"/>
    <w:rsid w:val="00737790"/>
    <w:rsid w:val="00740891"/>
    <w:rsid w:val="00740FF9"/>
    <w:rsid w:val="00741045"/>
    <w:rsid w:val="0074155D"/>
    <w:rsid w:val="00743238"/>
    <w:rsid w:val="00744008"/>
    <w:rsid w:val="007444E5"/>
    <w:rsid w:val="007447D2"/>
    <w:rsid w:val="00744F10"/>
    <w:rsid w:val="007451A1"/>
    <w:rsid w:val="007451D1"/>
    <w:rsid w:val="007454B3"/>
    <w:rsid w:val="00746311"/>
    <w:rsid w:val="00747099"/>
    <w:rsid w:val="007470EC"/>
    <w:rsid w:val="0074777A"/>
    <w:rsid w:val="00747E7D"/>
    <w:rsid w:val="007508F8"/>
    <w:rsid w:val="00752B88"/>
    <w:rsid w:val="007531F0"/>
    <w:rsid w:val="00753696"/>
    <w:rsid w:val="00753B67"/>
    <w:rsid w:val="00754A8C"/>
    <w:rsid w:val="007552B5"/>
    <w:rsid w:val="00755CAC"/>
    <w:rsid w:val="007568F0"/>
    <w:rsid w:val="00757BA0"/>
    <w:rsid w:val="00757D14"/>
    <w:rsid w:val="00760869"/>
    <w:rsid w:val="00761166"/>
    <w:rsid w:val="00761F04"/>
    <w:rsid w:val="0076260D"/>
    <w:rsid w:val="0076338E"/>
    <w:rsid w:val="00763D9A"/>
    <w:rsid w:val="0076623D"/>
    <w:rsid w:val="007665C0"/>
    <w:rsid w:val="0076752E"/>
    <w:rsid w:val="00767FE3"/>
    <w:rsid w:val="0077068C"/>
    <w:rsid w:val="00770E69"/>
    <w:rsid w:val="00770F9E"/>
    <w:rsid w:val="0077110B"/>
    <w:rsid w:val="00771A2D"/>
    <w:rsid w:val="00772255"/>
    <w:rsid w:val="00773819"/>
    <w:rsid w:val="0077414E"/>
    <w:rsid w:val="007742E6"/>
    <w:rsid w:val="0077470B"/>
    <w:rsid w:val="00775667"/>
    <w:rsid w:val="00775B87"/>
    <w:rsid w:val="007763F6"/>
    <w:rsid w:val="0077666D"/>
    <w:rsid w:val="00776EA5"/>
    <w:rsid w:val="00780423"/>
    <w:rsid w:val="007804F1"/>
    <w:rsid w:val="00780CAD"/>
    <w:rsid w:val="007810B0"/>
    <w:rsid w:val="007812D7"/>
    <w:rsid w:val="00781428"/>
    <w:rsid w:val="0078155B"/>
    <w:rsid w:val="007816D6"/>
    <w:rsid w:val="007817B2"/>
    <w:rsid w:val="00781833"/>
    <w:rsid w:val="0078228D"/>
    <w:rsid w:val="0078501B"/>
    <w:rsid w:val="0078655B"/>
    <w:rsid w:val="0078740C"/>
    <w:rsid w:val="0079099F"/>
    <w:rsid w:val="00791FC8"/>
    <w:rsid w:val="007924FC"/>
    <w:rsid w:val="0079296E"/>
    <w:rsid w:val="00792CD4"/>
    <w:rsid w:val="00792FB3"/>
    <w:rsid w:val="00793617"/>
    <w:rsid w:val="00794F39"/>
    <w:rsid w:val="00796473"/>
    <w:rsid w:val="00796AFC"/>
    <w:rsid w:val="0079768B"/>
    <w:rsid w:val="007A00D6"/>
    <w:rsid w:val="007A0CEE"/>
    <w:rsid w:val="007A1203"/>
    <w:rsid w:val="007A1C73"/>
    <w:rsid w:val="007A24D4"/>
    <w:rsid w:val="007A2834"/>
    <w:rsid w:val="007A2C4C"/>
    <w:rsid w:val="007A2D4F"/>
    <w:rsid w:val="007A3F42"/>
    <w:rsid w:val="007A533F"/>
    <w:rsid w:val="007A56B6"/>
    <w:rsid w:val="007A6B60"/>
    <w:rsid w:val="007A7303"/>
    <w:rsid w:val="007A7810"/>
    <w:rsid w:val="007A78DA"/>
    <w:rsid w:val="007B1321"/>
    <w:rsid w:val="007B146E"/>
    <w:rsid w:val="007B2545"/>
    <w:rsid w:val="007B2B55"/>
    <w:rsid w:val="007B2FDB"/>
    <w:rsid w:val="007B3954"/>
    <w:rsid w:val="007B3E8B"/>
    <w:rsid w:val="007B477C"/>
    <w:rsid w:val="007B4997"/>
    <w:rsid w:val="007B5A15"/>
    <w:rsid w:val="007B600E"/>
    <w:rsid w:val="007B6BDA"/>
    <w:rsid w:val="007B7456"/>
    <w:rsid w:val="007C0DF3"/>
    <w:rsid w:val="007C1848"/>
    <w:rsid w:val="007C2A3B"/>
    <w:rsid w:val="007C3042"/>
    <w:rsid w:val="007C3834"/>
    <w:rsid w:val="007C392C"/>
    <w:rsid w:val="007C5762"/>
    <w:rsid w:val="007C729C"/>
    <w:rsid w:val="007C7C80"/>
    <w:rsid w:val="007D1372"/>
    <w:rsid w:val="007D199E"/>
    <w:rsid w:val="007D3713"/>
    <w:rsid w:val="007D431D"/>
    <w:rsid w:val="007D4493"/>
    <w:rsid w:val="007D4669"/>
    <w:rsid w:val="007D52F4"/>
    <w:rsid w:val="007D6CC8"/>
    <w:rsid w:val="007D727B"/>
    <w:rsid w:val="007D743E"/>
    <w:rsid w:val="007E18E1"/>
    <w:rsid w:val="007E2433"/>
    <w:rsid w:val="007E24BF"/>
    <w:rsid w:val="007E2585"/>
    <w:rsid w:val="007E29B2"/>
    <w:rsid w:val="007E3DFB"/>
    <w:rsid w:val="007E3F2C"/>
    <w:rsid w:val="007E4240"/>
    <w:rsid w:val="007E4272"/>
    <w:rsid w:val="007E4BAB"/>
    <w:rsid w:val="007E4FC2"/>
    <w:rsid w:val="007E57F2"/>
    <w:rsid w:val="007E6342"/>
    <w:rsid w:val="007E63A8"/>
    <w:rsid w:val="007E78EE"/>
    <w:rsid w:val="007E7D50"/>
    <w:rsid w:val="007E7F5D"/>
    <w:rsid w:val="007F0073"/>
    <w:rsid w:val="007F1D07"/>
    <w:rsid w:val="007F2334"/>
    <w:rsid w:val="007F258C"/>
    <w:rsid w:val="007F4842"/>
    <w:rsid w:val="007F5E03"/>
    <w:rsid w:val="007F641A"/>
    <w:rsid w:val="007F6B9C"/>
    <w:rsid w:val="00800555"/>
    <w:rsid w:val="00801482"/>
    <w:rsid w:val="00801C86"/>
    <w:rsid w:val="00803804"/>
    <w:rsid w:val="008038B9"/>
    <w:rsid w:val="00803A3F"/>
    <w:rsid w:val="00803B35"/>
    <w:rsid w:val="008066EA"/>
    <w:rsid w:val="008076C5"/>
    <w:rsid w:val="00807CD7"/>
    <w:rsid w:val="0081116B"/>
    <w:rsid w:val="00812099"/>
    <w:rsid w:val="00813C00"/>
    <w:rsid w:val="00815062"/>
    <w:rsid w:val="00815909"/>
    <w:rsid w:val="00815B77"/>
    <w:rsid w:val="00816060"/>
    <w:rsid w:val="00816BDB"/>
    <w:rsid w:val="00816C94"/>
    <w:rsid w:val="008172FF"/>
    <w:rsid w:val="00817397"/>
    <w:rsid w:val="00817970"/>
    <w:rsid w:val="00817BB4"/>
    <w:rsid w:val="00817C45"/>
    <w:rsid w:val="00817EAE"/>
    <w:rsid w:val="0082025B"/>
    <w:rsid w:val="00821563"/>
    <w:rsid w:val="00822783"/>
    <w:rsid w:val="00823F7E"/>
    <w:rsid w:val="008252C4"/>
    <w:rsid w:val="008263E3"/>
    <w:rsid w:val="00826A26"/>
    <w:rsid w:val="008306E1"/>
    <w:rsid w:val="0083091B"/>
    <w:rsid w:val="00830FB3"/>
    <w:rsid w:val="0083198E"/>
    <w:rsid w:val="00831D40"/>
    <w:rsid w:val="00832684"/>
    <w:rsid w:val="00832DFD"/>
    <w:rsid w:val="0083304C"/>
    <w:rsid w:val="00833AEC"/>
    <w:rsid w:val="008343CA"/>
    <w:rsid w:val="00834BDB"/>
    <w:rsid w:val="00834FEB"/>
    <w:rsid w:val="0083766D"/>
    <w:rsid w:val="00837F60"/>
    <w:rsid w:val="00840C2B"/>
    <w:rsid w:val="008420B6"/>
    <w:rsid w:val="00842821"/>
    <w:rsid w:val="00842A9A"/>
    <w:rsid w:val="00844B08"/>
    <w:rsid w:val="00844DD8"/>
    <w:rsid w:val="00845086"/>
    <w:rsid w:val="00845644"/>
    <w:rsid w:val="00847099"/>
    <w:rsid w:val="008477CA"/>
    <w:rsid w:val="00847D8A"/>
    <w:rsid w:val="00850B13"/>
    <w:rsid w:val="00850E23"/>
    <w:rsid w:val="00851028"/>
    <w:rsid w:val="00852089"/>
    <w:rsid w:val="00852591"/>
    <w:rsid w:val="00854008"/>
    <w:rsid w:val="0085432D"/>
    <w:rsid w:val="00857F93"/>
    <w:rsid w:val="0086015F"/>
    <w:rsid w:val="00860218"/>
    <w:rsid w:val="00860583"/>
    <w:rsid w:val="00861EAD"/>
    <w:rsid w:val="0086282F"/>
    <w:rsid w:val="00864013"/>
    <w:rsid w:val="00864129"/>
    <w:rsid w:val="008655A9"/>
    <w:rsid w:val="008656B0"/>
    <w:rsid w:val="008663BC"/>
    <w:rsid w:val="00866ACD"/>
    <w:rsid w:val="00866CFE"/>
    <w:rsid w:val="00867526"/>
    <w:rsid w:val="00870029"/>
    <w:rsid w:val="0087118B"/>
    <w:rsid w:val="0087120A"/>
    <w:rsid w:val="00871640"/>
    <w:rsid w:val="00872882"/>
    <w:rsid w:val="00872AA5"/>
    <w:rsid w:val="00873045"/>
    <w:rsid w:val="0087358B"/>
    <w:rsid w:val="00873DA1"/>
    <w:rsid w:val="00873DF6"/>
    <w:rsid w:val="008743F0"/>
    <w:rsid w:val="00874964"/>
    <w:rsid w:val="0087598F"/>
    <w:rsid w:val="00875C45"/>
    <w:rsid w:val="00876032"/>
    <w:rsid w:val="00876BAF"/>
    <w:rsid w:val="008775B0"/>
    <w:rsid w:val="00881450"/>
    <w:rsid w:val="00882D49"/>
    <w:rsid w:val="008836C1"/>
    <w:rsid w:val="00884218"/>
    <w:rsid w:val="008875F8"/>
    <w:rsid w:val="00887752"/>
    <w:rsid w:val="008877F0"/>
    <w:rsid w:val="00890017"/>
    <w:rsid w:val="008903F2"/>
    <w:rsid w:val="008905FA"/>
    <w:rsid w:val="00890D41"/>
    <w:rsid w:val="0089155C"/>
    <w:rsid w:val="0089169D"/>
    <w:rsid w:val="00892256"/>
    <w:rsid w:val="00892B8C"/>
    <w:rsid w:val="00892C1D"/>
    <w:rsid w:val="00892CB0"/>
    <w:rsid w:val="008937FE"/>
    <w:rsid w:val="00894F8D"/>
    <w:rsid w:val="008959EA"/>
    <w:rsid w:val="00895AD5"/>
    <w:rsid w:val="008967C3"/>
    <w:rsid w:val="00897A9B"/>
    <w:rsid w:val="008A01F7"/>
    <w:rsid w:val="008A07D5"/>
    <w:rsid w:val="008A100B"/>
    <w:rsid w:val="008A2283"/>
    <w:rsid w:val="008A2893"/>
    <w:rsid w:val="008A2D09"/>
    <w:rsid w:val="008A4B8E"/>
    <w:rsid w:val="008A633E"/>
    <w:rsid w:val="008A72E2"/>
    <w:rsid w:val="008A730D"/>
    <w:rsid w:val="008B137F"/>
    <w:rsid w:val="008B2060"/>
    <w:rsid w:val="008B25A9"/>
    <w:rsid w:val="008B401F"/>
    <w:rsid w:val="008B6907"/>
    <w:rsid w:val="008B7EAC"/>
    <w:rsid w:val="008C20EC"/>
    <w:rsid w:val="008C28DC"/>
    <w:rsid w:val="008C305C"/>
    <w:rsid w:val="008C3946"/>
    <w:rsid w:val="008C44CF"/>
    <w:rsid w:val="008C4953"/>
    <w:rsid w:val="008C4DC3"/>
    <w:rsid w:val="008C4E43"/>
    <w:rsid w:val="008C621F"/>
    <w:rsid w:val="008C749B"/>
    <w:rsid w:val="008C772E"/>
    <w:rsid w:val="008C7816"/>
    <w:rsid w:val="008D099A"/>
    <w:rsid w:val="008D1113"/>
    <w:rsid w:val="008D1D29"/>
    <w:rsid w:val="008D299D"/>
    <w:rsid w:val="008D3143"/>
    <w:rsid w:val="008D38F7"/>
    <w:rsid w:val="008D3D6D"/>
    <w:rsid w:val="008D443E"/>
    <w:rsid w:val="008D4441"/>
    <w:rsid w:val="008D504B"/>
    <w:rsid w:val="008D57AF"/>
    <w:rsid w:val="008D59B3"/>
    <w:rsid w:val="008D6F20"/>
    <w:rsid w:val="008D7107"/>
    <w:rsid w:val="008D7370"/>
    <w:rsid w:val="008D76B5"/>
    <w:rsid w:val="008D7F37"/>
    <w:rsid w:val="008E0A3F"/>
    <w:rsid w:val="008E0BB3"/>
    <w:rsid w:val="008E1B4C"/>
    <w:rsid w:val="008E24FA"/>
    <w:rsid w:val="008E43E3"/>
    <w:rsid w:val="008E4A4A"/>
    <w:rsid w:val="008E5C3D"/>
    <w:rsid w:val="008E64CB"/>
    <w:rsid w:val="008E6BC2"/>
    <w:rsid w:val="008E76FB"/>
    <w:rsid w:val="008E797A"/>
    <w:rsid w:val="008F022F"/>
    <w:rsid w:val="008F090D"/>
    <w:rsid w:val="008F0E21"/>
    <w:rsid w:val="008F1141"/>
    <w:rsid w:val="008F18CF"/>
    <w:rsid w:val="008F2440"/>
    <w:rsid w:val="008F3244"/>
    <w:rsid w:val="008F371B"/>
    <w:rsid w:val="008F372F"/>
    <w:rsid w:val="008F39EA"/>
    <w:rsid w:val="008F4B49"/>
    <w:rsid w:val="008F64F9"/>
    <w:rsid w:val="008F7236"/>
    <w:rsid w:val="008F7520"/>
    <w:rsid w:val="008F7C65"/>
    <w:rsid w:val="0090037B"/>
    <w:rsid w:val="00900677"/>
    <w:rsid w:val="00901056"/>
    <w:rsid w:val="00901CF6"/>
    <w:rsid w:val="00902B8B"/>
    <w:rsid w:val="0090370E"/>
    <w:rsid w:val="00903C78"/>
    <w:rsid w:val="00903FA5"/>
    <w:rsid w:val="00904BD7"/>
    <w:rsid w:val="00904DB4"/>
    <w:rsid w:val="00905C8C"/>
    <w:rsid w:val="0090659F"/>
    <w:rsid w:val="00906622"/>
    <w:rsid w:val="00906A4C"/>
    <w:rsid w:val="00906F39"/>
    <w:rsid w:val="00907B60"/>
    <w:rsid w:val="00910447"/>
    <w:rsid w:val="00910E42"/>
    <w:rsid w:val="009133B4"/>
    <w:rsid w:val="00913623"/>
    <w:rsid w:val="00913F73"/>
    <w:rsid w:val="009146E3"/>
    <w:rsid w:val="009146FA"/>
    <w:rsid w:val="00914D2D"/>
    <w:rsid w:val="00915521"/>
    <w:rsid w:val="00915BEC"/>
    <w:rsid w:val="00917EC2"/>
    <w:rsid w:val="00920110"/>
    <w:rsid w:val="009204ED"/>
    <w:rsid w:val="009206A4"/>
    <w:rsid w:val="0092125C"/>
    <w:rsid w:val="00921CE5"/>
    <w:rsid w:val="00922250"/>
    <w:rsid w:val="00922492"/>
    <w:rsid w:val="009225FA"/>
    <w:rsid w:val="009238D7"/>
    <w:rsid w:val="00924E93"/>
    <w:rsid w:val="00925400"/>
    <w:rsid w:val="009260D2"/>
    <w:rsid w:val="00926A0F"/>
    <w:rsid w:val="00926C69"/>
    <w:rsid w:val="009306B5"/>
    <w:rsid w:val="009306F6"/>
    <w:rsid w:val="00932364"/>
    <w:rsid w:val="0093243A"/>
    <w:rsid w:val="00932834"/>
    <w:rsid w:val="00932AAE"/>
    <w:rsid w:val="00932E7B"/>
    <w:rsid w:val="00933F17"/>
    <w:rsid w:val="00934517"/>
    <w:rsid w:val="00934615"/>
    <w:rsid w:val="00934FDF"/>
    <w:rsid w:val="00935419"/>
    <w:rsid w:val="00936D21"/>
    <w:rsid w:val="00940CE3"/>
    <w:rsid w:val="00940D69"/>
    <w:rsid w:val="0094182D"/>
    <w:rsid w:val="00944B0E"/>
    <w:rsid w:val="0094574E"/>
    <w:rsid w:val="00946ACE"/>
    <w:rsid w:val="0094757A"/>
    <w:rsid w:val="0095070C"/>
    <w:rsid w:val="009507BB"/>
    <w:rsid w:val="0095162B"/>
    <w:rsid w:val="00951860"/>
    <w:rsid w:val="00951DB2"/>
    <w:rsid w:val="00951E61"/>
    <w:rsid w:val="009525AD"/>
    <w:rsid w:val="00952923"/>
    <w:rsid w:val="009532BD"/>
    <w:rsid w:val="0095440E"/>
    <w:rsid w:val="0095462F"/>
    <w:rsid w:val="00954D70"/>
    <w:rsid w:val="00954DA8"/>
    <w:rsid w:val="00955880"/>
    <w:rsid w:val="0095752B"/>
    <w:rsid w:val="00960712"/>
    <w:rsid w:val="00960BFC"/>
    <w:rsid w:val="00961073"/>
    <w:rsid w:val="009612BC"/>
    <w:rsid w:val="00961DF4"/>
    <w:rsid w:val="009624C4"/>
    <w:rsid w:val="00962511"/>
    <w:rsid w:val="00962CED"/>
    <w:rsid w:val="0096369E"/>
    <w:rsid w:val="00963845"/>
    <w:rsid w:val="00964623"/>
    <w:rsid w:val="009647B8"/>
    <w:rsid w:val="009649F4"/>
    <w:rsid w:val="00964E2D"/>
    <w:rsid w:val="00965005"/>
    <w:rsid w:val="009653A6"/>
    <w:rsid w:val="00966E92"/>
    <w:rsid w:val="00967083"/>
    <w:rsid w:val="00967C24"/>
    <w:rsid w:val="009705E5"/>
    <w:rsid w:val="009708B9"/>
    <w:rsid w:val="00970BAA"/>
    <w:rsid w:val="00971835"/>
    <w:rsid w:val="00971849"/>
    <w:rsid w:val="00972268"/>
    <w:rsid w:val="00972687"/>
    <w:rsid w:val="00972AEF"/>
    <w:rsid w:val="009730C6"/>
    <w:rsid w:val="009743DD"/>
    <w:rsid w:val="0097453C"/>
    <w:rsid w:val="009746B2"/>
    <w:rsid w:val="00975D1B"/>
    <w:rsid w:val="009768AB"/>
    <w:rsid w:val="00976930"/>
    <w:rsid w:val="00976ABE"/>
    <w:rsid w:val="00977124"/>
    <w:rsid w:val="00977265"/>
    <w:rsid w:val="0097748E"/>
    <w:rsid w:val="00977865"/>
    <w:rsid w:val="0097789F"/>
    <w:rsid w:val="00977F08"/>
    <w:rsid w:val="00981BD5"/>
    <w:rsid w:val="0098300A"/>
    <w:rsid w:val="009837A5"/>
    <w:rsid w:val="00983FD6"/>
    <w:rsid w:val="00984A6E"/>
    <w:rsid w:val="00984AF6"/>
    <w:rsid w:val="009852DF"/>
    <w:rsid w:val="00987056"/>
    <w:rsid w:val="00987341"/>
    <w:rsid w:val="00987D69"/>
    <w:rsid w:val="00990BD4"/>
    <w:rsid w:val="00990D7D"/>
    <w:rsid w:val="009911B4"/>
    <w:rsid w:val="00991586"/>
    <w:rsid w:val="00991AE2"/>
    <w:rsid w:val="00991DC9"/>
    <w:rsid w:val="00992369"/>
    <w:rsid w:val="00992552"/>
    <w:rsid w:val="00992B4F"/>
    <w:rsid w:val="00992DE1"/>
    <w:rsid w:val="00993990"/>
    <w:rsid w:val="0099416A"/>
    <w:rsid w:val="0099450D"/>
    <w:rsid w:val="00994FCE"/>
    <w:rsid w:val="009950E0"/>
    <w:rsid w:val="0099550E"/>
    <w:rsid w:val="009964D6"/>
    <w:rsid w:val="00996898"/>
    <w:rsid w:val="009969C8"/>
    <w:rsid w:val="00996DB4"/>
    <w:rsid w:val="00997271"/>
    <w:rsid w:val="00997308"/>
    <w:rsid w:val="009A0175"/>
    <w:rsid w:val="009A04B0"/>
    <w:rsid w:val="009A2486"/>
    <w:rsid w:val="009A3246"/>
    <w:rsid w:val="009A54E6"/>
    <w:rsid w:val="009A5944"/>
    <w:rsid w:val="009A620E"/>
    <w:rsid w:val="009A6398"/>
    <w:rsid w:val="009A6FE1"/>
    <w:rsid w:val="009A74E7"/>
    <w:rsid w:val="009A7A11"/>
    <w:rsid w:val="009B0734"/>
    <w:rsid w:val="009B09E4"/>
    <w:rsid w:val="009B1225"/>
    <w:rsid w:val="009B16E6"/>
    <w:rsid w:val="009B1B2E"/>
    <w:rsid w:val="009B1E12"/>
    <w:rsid w:val="009B2102"/>
    <w:rsid w:val="009B23EF"/>
    <w:rsid w:val="009B3111"/>
    <w:rsid w:val="009B4AAF"/>
    <w:rsid w:val="009B4B66"/>
    <w:rsid w:val="009B57EC"/>
    <w:rsid w:val="009B5F06"/>
    <w:rsid w:val="009B5F9B"/>
    <w:rsid w:val="009B7059"/>
    <w:rsid w:val="009B768E"/>
    <w:rsid w:val="009B7886"/>
    <w:rsid w:val="009B7BA5"/>
    <w:rsid w:val="009B7CF2"/>
    <w:rsid w:val="009C0215"/>
    <w:rsid w:val="009C126A"/>
    <w:rsid w:val="009C1653"/>
    <w:rsid w:val="009C209C"/>
    <w:rsid w:val="009C25F4"/>
    <w:rsid w:val="009C41D5"/>
    <w:rsid w:val="009C496D"/>
    <w:rsid w:val="009C50FF"/>
    <w:rsid w:val="009C5C6A"/>
    <w:rsid w:val="009C6762"/>
    <w:rsid w:val="009C7782"/>
    <w:rsid w:val="009C7F24"/>
    <w:rsid w:val="009D0331"/>
    <w:rsid w:val="009D10C4"/>
    <w:rsid w:val="009D14BB"/>
    <w:rsid w:val="009D296C"/>
    <w:rsid w:val="009D2985"/>
    <w:rsid w:val="009D2A97"/>
    <w:rsid w:val="009D3F4A"/>
    <w:rsid w:val="009D5BD0"/>
    <w:rsid w:val="009D6241"/>
    <w:rsid w:val="009D6445"/>
    <w:rsid w:val="009D73D0"/>
    <w:rsid w:val="009D7542"/>
    <w:rsid w:val="009E11A8"/>
    <w:rsid w:val="009E1ED3"/>
    <w:rsid w:val="009E2269"/>
    <w:rsid w:val="009E2EB1"/>
    <w:rsid w:val="009E3A15"/>
    <w:rsid w:val="009E4443"/>
    <w:rsid w:val="009E4F2A"/>
    <w:rsid w:val="009E5214"/>
    <w:rsid w:val="009E655B"/>
    <w:rsid w:val="009E68B0"/>
    <w:rsid w:val="009F0B36"/>
    <w:rsid w:val="009F0E57"/>
    <w:rsid w:val="009F13D6"/>
    <w:rsid w:val="009F1567"/>
    <w:rsid w:val="009F311B"/>
    <w:rsid w:val="009F33D7"/>
    <w:rsid w:val="009F3CE9"/>
    <w:rsid w:val="009F5065"/>
    <w:rsid w:val="009F53B3"/>
    <w:rsid w:val="009F62ED"/>
    <w:rsid w:val="009F6423"/>
    <w:rsid w:val="009F66D0"/>
    <w:rsid w:val="009F764A"/>
    <w:rsid w:val="009F7F96"/>
    <w:rsid w:val="00A00118"/>
    <w:rsid w:val="00A00864"/>
    <w:rsid w:val="00A00B8A"/>
    <w:rsid w:val="00A02A07"/>
    <w:rsid w:val="00A03C25"/>
    <w:rsid w:val="00A044AE"/>
    <w:rsid w:val="00A04538"/>
    <w:rsid w:val="00A04B32"/>
    <w:rsid w:val="00A04B42"/>
    <w:rsid w:val="00A055B2"/>
    <w:rsid w:val="00A06256"/>
    <w:rsid w:val="00A064D3"/>
    <w:rsid w:val="00A069A3"/>
    <w:rsid w:val="00A07051"/>
    <w:rsid w:val="00A0791E"/>
    <w:rsid w:val="00A07BCE"/>
    <w:rsid w:val="00A10448"/>
    <w:rsid w:val="00A10CCD"/>
    <w:rsid w:val="00A11057"/>
    <w:rsid w:val="00A12241"/>
    <w:rsid w:val="00A130FC"/>
    <w:rsid w:val="00A1398F"/>
    <w:rsid w:val="00A13F09"/>
    <w:rsid w:val="00A14BC1"/>
    <w:rsid w:val="00A14D38"/>
    <w:rsid w:val="00A2125F"/>
    <w:rsid w:val="00A21769"/>
    <w:rsid w:val="00A22065"/>
    <w:rsid w:val="00A22510"/>
    <w:rsid w:val="00A22942"/>
    <w:rsid w:val="00A22E04"/>
    <w:rsid w:val="00A231E7"/>
    <w:rsid w:val="00A2359C"/>
    <w:rsid w:val="00A23943"/>
    <w:rsid w:val="00A241CE"/>
    <w:rsid w:val="00A2430C"/>
    <w:rsid w:val="00A25E8D"/>
    <w:rsid w:val="00A25F2A"/>
    <w:rsid w:val="00A2615E"/>
    <w:rsid w:val="00A26AAB"/>
    <w:rsid w:val="00A27624"/>
    <w:rsid w:val="00A277D4"/>
    <w:rsid w:val="00A304E4"/>
    <w:rsid w:val="00A3052B"/>
    <w:rsid w:val="00A30940"/>
    <w:rsid w:val="00A3118B"/>
    <w:rsid w:val="00A31200"/>
    <w:rsid w:val="00A314C7"/>
    <w:rsid w:val="00A32B0B"/>
    <w:rsid w:val="00A3472F"/>
    <w:rsid w:val="00A34830"/>
    <w:rsid w:val="00A34BDF"/>
    <w:rsid w:val="00A362F7"/>
    <w:rsid w:val="00A37005"/>
    <w:rsid w:val="00A37167"/>
    <w:rsid w:val="00A408C4"/>
    <w:rsid w:val="00A417DF"/>
    <w:rsid w:val="00A41A74"/>
    <w:rsid w:val="00A41BA6"/>
    <w:rsid w:val="00A41BE9"/>
    <w:rsid w:val="00A44498"/>
    <w:rsid w:val="00A44FEA"/>
    <w:rsid w:val="00A45ADB"/>
    <w:rsid w:val="00A4635B"/>
    <w:rsid w:val="00A4794C"/>
    <w:rsid w:val="00A47BB8"/>
    <w:rsid w:val="00A47D70"/>
    <w:rsid w:val="00A50A09"/>
    <w:rsid w:val="00A50BB8"/>
    <w:rsid w:val="00A5199E"/>
    <w:rsid w:val="00A51C39"/>
    <w:rsid w:val="00A52687"/>
    <w:rsid w:val="00A52A41"/>
    <w:rsid w:val="00A544F2"/>
    <w:rsid w:val="00A55646"/>
    <w:rsid w:val="00A56915"/>
    <w:rsid w:val="00A56A91"/>
    <w:rsid w:val="00A57823"/>
    <w:rsid w:val="00A5786D"/>
    <w:rsid w:val="00A57CDC"/>
    <w:rsid w:val="00A607E9"/>
    <w:rsid w:val="00A60A9B"/>
    <w:rsid w:val="00A6289D"/>
    <w:rsid w:val="00A62D60"/>
    <w:rsid w:val="00A63F0C"/>
    <w:rsid w:val="00A63F4B"/>
    <w:rsid w:val="00A64A2A"/>
    <w:rsid w:val="00A65078"/>
    <w:rsid w:val="00A652E7"/>
    <w:rsid w:val="00A65D04"/>
    <w:rsid w:val="00A66732"/>
    <w:rsid w:val="00A66BF3"/>
    <w:rsid w:val="00A67102"/>
    <w:rsid w:val="00A67307"/>
    <w:rsid w:val="00A70EB3"/>
    <w:rsid w:val="00A71F43"/>
    <w:rsid w:val="00A721EE"/>
    <w:rsid w:val="00A7395A"/>
    <w:rsid w:val="00A73B4F"/>
    <w:rsid w:val="00A74E62"/>
    <w:rsid w:val="00A76766"/>
    <w:rsid w:val="00A76CB8"/>
    <w:rsid w:val="00A77361"/>
    <w:rsid w:val="00A7772B"/>
    <w:rsid w:val="00A80A32"/>
    <w:rsid w:val="00A80DA9"/>
    <w:rsid w:val="00A8121A"/>
    <w:rsid w:val="00A81551"/>
    <w:rsid w:val="00A81745"/>
    <w:rsid w:val="00A81BF4"/>
    <w:rsid w:val="00A81E2A"/>
    <w:rsid w:val="00A8215E"/>
    <w:rsid w:val="00A82382"/>
    <w:rsid w:val="00A828A3"/>
    <w:rsid w:val="00A82DFD"/>
    <w:rsid w:val="00A83147"/>
    <w:rsid w:val="00A83EE0"/>
    <w:rsid w:val="00A83F83"/>
    <w:rsid w:val="00A84156"/>
    <w:rsid w:val="00A8520D"/>
    <w:rsid w:val="00A85D66"/>
    <w:rsid w:val="00A86246"/>
    <w:rsid w:val="00A8678D"/>
    <w:rsid w:val="00A86C48"/>
    <w:rsid w:val="00A87A3B"/>
    <w:rsid w:val="00A87AA3"/>
    <w:rsid w:val="00A90F09"/>
    <w:rsid w:val="00A9103B"/>
    <w:rsid w:val="00A91849"/>
    <w:rsid w:val="00A919B1"/>
    <w:rsid w:val="00A91C91"/>
    <w:rsid w:val="00A928F2"/>
    <w:rsid w:val="00A9378E"/>
    <w:rsid w:val="00A93FB8"/>
    <w:rsid w:val="00A96549"/>
    <w:rsid w:val="00A96C8B"/>
    <w:rsid w:val="00A97329"/>
    <w:rsid w:val="00AA0249"/>
    <w:rsid w:val="00AA04D2"/>
    <w:rsid w:val="00AA0D96"/>
    <w:rsid w:val="00AA1EE0"/>
    <w:rsid w:val="00AA1FB9"/>
    <w:rsid w:val="00AA2A6D"/>
    <w:rsid w:val="00AA430F"/>
    <w:rsid w:val="00AA45EB"/>
    <w:rsid w:val="00AA4CB4"/>
    <w:rsid w:val="00AA60E2"/>
    <w:rsid w:val="00AA72EC"/>
    <w:rsid w:val="00AA7899"/>
    <w:rsid w:val="00AA7D7F"/>
    <w:rsid w:val="00AB0ACA"/>
    <w:rsid w:val="00AB0B99"/>
    <w:rsid w:val="00AB1256"/>
    <w:rsid w:val="00AB14A5"/>
    <w:rsid w:val="00AB1CA6"/>
    <w:rsid w:val="00AB2ABC"/>
    <w:rsid w:val="00AB2D20"/>
    <w:rsid w:val="00AB32BF"/>
    <w:rsid w:val="00AB4394"/>
    <w:rsid w:val="00AB47BF"/>
    <w:rsid w:val="00AB4C31"/>
    <w:rsid w:val="00AB4E67"/>
    <w:rsid w:val="00AB61CF"/>
    <w:rsid w:val="00AB69CC"/>
    <w:rsid w:val="00AB76EC"/>
    <w:rsid w:val="00AB7834"/>
    <w:rsid w:val="00AB78B8"/>
    <w:rsid w:val="00AB7A9E"/>
    <w:rsid w:val="00AB7B39"/>
    <w:rsid w:val="00AC03E5"/>
    <w:rsid w:val="00AC0879"/>
    <w:rsid w:val="00AC1ABA"/>
    <w:rsid w:val="00AC1BCB"/>
    <w:rsid w:val="00AC4D70"/>
    <w:rsid w:val="00AC7612"/>
    <w:rsid w:val="00AC7628"/>
    <w:rsid w:val="00AD0A5B"/>
    <w:rsid w:val="00AD17EB"/>
    <w:rsid w:val="00AD1E3B"/>
    <w:rsid w:val="00AD2817"/>
    <w:rsid w:val="00AD2B6C"/>
    <w:rsid w:val="00AD3448"/>
    <w:rsid w:val="00AD39E3"/>
    <w:rsid w:val="00AD39FD"/>
    <w:rsid w:val="00AD47D8"/>
    <w:rsid w:val="00AD4E5A"/>
    <w:rsid w:val="00AD5091"/>
    <w:rsid w:val="00AD515F"/>
    <w:rsid w:val="00AD524E"/>
    <w:rsid w:val="00AD7532"/>
    <w:rsid w:val="00AD7BB9"/>
    <w:rsid w:val="00AD7E51"/>
    <w:rsid w:val="00AE0193"/>
    <w:rsid w:val="00AE085F"/>
    <w:rsid w:val="00AE0A18"/>
    <w:rsid w:val="00AE0FBD"/>
    <w:rsid w:val="00AE13B2"/>
    <w:rsid w:val="00AE33C7"/>
    <w:rsid w:val="00AE3BF7"/>
    <w:rsid w:val="00AE429A"/>
    <w:rsid w:val="00AE4B90"/>
    <w:rsid w:val="00AE4BFF"/>
    <w:rsid w:val="00AE4FAA"/>
    <w:rsid w:val="00AE542F"/>
    <w:rsid w:val="00AE54A1"/>
    <w:rsid w:val="00AE6257"/>
    <w:rsid w:val="00AE6A90"/>
    <w:rsid w:val="00AE73E3"/>
    <w:rsid w:val="00AF0EEA"/>
    <w:rsid w:val="00AF3F5E"/>
    <w:rsid w:val="00AF40F8"/>
    <w:rsid w:val="00AF44A6"/>
    <w:rsid w:val="00AF44E9"/>
    <w:rsid w:val="00AF5DD9"/>
    <w:rsid w:val="00B01136"/>
    <w:rsid w:val="00B01412"/>
    <w:rsid w:val="00B017BD"/>
    <w:rsid w:val="00B01F1C"/>
    <w:rsid w:val="00B02F62"/>
    <w:rsid w:val="00B03662"/>
    <w:rsid w:val="00B03CA3"/>
    <w:rsid w:val="00B03E59"/>
    <w:rsid w:val="00B045C1"/>
    <w:rsid w:val="00B057A3"/>
    <w:rsid w:val="00B063AA"/>
    <w:rsid w:val="00B06998"/>
    <w:rsid w:val="00B06F48"/>
    <w:rsid w:val="00B077BB"/>
    <w:rsid w:val="00B078A2"/>
    <w:rsid w:val="00B0799D"/>
    <w:rsid w:val="00B101BA"/>
    <w:rsid w:val="00B1021A"/>
    <w:rsid w:val="00B103E5"/>
    <w:rsid w:val="00B151BF"/>
    <w:rsid w:val="00B15253"/>
    <w:rsid w:val="00B15BBC"/>
    <w:rsid w:val="00B15D26"/>
    <w:rsid w:val="00B161B2"/>
    <w:rsid w:val="00B16A54"/>
    <w:rsid w:val="00B205AE"/>
    <w:rsid w:val="00B20BD9"/>
    <w:rsid w:val="00B22F4E"/>
    <w:rsid w:val="00B23A86"/>
    <w:rsid w:val="00B23E2B"/>
    <w:rsid w:val="00B242B9"/>
    <w:rsid w:val="00B24F66"/>
    <w:rsid w:val="00B25D11"/>
    <w:rsid w:val="00B26579"/>
    <w:rsid w:val="00B26687"/>
    <w:rsid w:val="00B266DA"/>
    <w:rsid w:val="00B26B78"/>
    <w:rsid w:val="00B27A86"/>
    <w:rsid w:val="00B303DE"/>
    <w:rsid w:val="00B3052D"/>
    <w:rsid w:val="00B306A4"/>
    <w:rsid w:val="00B30834"/>
    <w:rsid w:val="00B3086D"/>
    <w:rsid w:val="00B30C5A"/>
    <w:rsid w:val="00B30D0B"/>
    <w:rsid w:val="00B30EAC"/>
    <w:rsid w:val="00B31EEB"/>
    <w:rsid w:val="00B335B2"/>
    <w:rsid w:val="00B33705"/>
    <w:rsid w:val="00B33B7F"/>
    <w:rsid w:val="00B33B94"/>
    <w:rsid w:val="00B340CA"/>
    <w:rsid w:val="00B34670"/>
    <w:rsid w:val="00B34871"/>
    <w:rsid w:val="00B357E0"/>
    <w:rsid w:val="00B359D9"/>
    <w:rsid w:val="00B35F7A"/>
    <w:rsid w:val="00B35FB4"/>
    <w:rsid w:val="00B371A3"/>
    <w:rsid w:val="00B4080F"/>
    <w:rsid w:val="00B40AD5"/>
    <w:rsid w:val="00B41157"/>
    <w:rsid w:val="00B41CDF"/>
    <w:rsid w:val="00B424E4"/>
    <w:rsid w:val="00B4308E"/>
    <w:rsid w:val="00B43C26"/>
    <w:rsid w:val="00B4409B"/>
    <w:rsid w:val="00B4509B"/>
    <w:rsid w:val="00B45CB5"/>
    <w:rsid w:val="00B464D9"/>
    <w:rsid w:val="00B47A53"/>
    <w:rsid w:val="00B50D21"/>
    <w:rsid w:val="00B5157B"/>
    <w:rsid w:val="00B51AF7"/>
    <w:rsid w:val="00B51DFF"/>
    <w:rsid w:val="00B52EFC"/>
    <w:rsid w:val="00B52FA2"/>
    <w:rsid w:val="00B5307C"/>
    <w:rsid w:val="00B533CB"/>
    <w:rsid w:val="00B53581"/>
    <w:rsid w:val="00B540DC"/>
    <w:rsid w:val="00B544E2"/>
    <w:rsid w:val="00B54BD9"/>
    <w:rsid w:val="00B553BB"/>
    <w:rsid w:val="00B557A9"/>
    <w:rsid w:val="00B55A93"/>
    <w:rsid w:val="00B56468"/>
    <w:rsid w:val="00B56ED5"/>
    <w:rsid w:val="00B5730B"/>
    <w:rsid w:val="00B60046"/>
    <w:rsid w:val="00B61B89"/>
    <w:rsid w:val="00B61CD2"/>
    <w:rsid w:val="00B61CFB"/>
    <w:rsid w:val="00B63467"/>
    <w:rsid w:val="00B635E8"/>
    <w:rsid w:val="00B63678"/>
    <w:rsid w:val="00B63927"/>
    <w:rsid w:val="00B65009"/>
    <w:rsid w:val="00B651B6"/>
    <w:rsid w:val="00B6595E"/>
    <w:rsid w:val="00B65BAD"/>
    <w:rsid w:val="00B65FCF"/>
    <w:rsid w:val="00B714ED"/>
    <w:rsid w:val="00B71778"/>
    <w:rsid w:val="00B71A60"/>
    <w:rsid w:val="00B73391"/>
    <w:rsid w:val="00B73BD0"/>
    <w:rsid w:val="00B7465D"/>
    <w:rsid w:val="00B751EA"/>
    <w:rsid w:val="00B75A5E"/>
    <w:rsid w:val="00B75B8F"/>
    <w:rsid w:val="00B75D74"/>
    <w:rsid w:val="00B75DEB"/>
    <w:rsid w:val="00B769EC"/>
    <w:rsid w:val="00B76AC0"/>
    <w:rsid w:val="00B8076E"/>
    <w:rsid w:val="00B8089A"/>
    <w:rsid w:val="00B80B93"/>
    <w:rsid w:val="00B81283"/>
    <w:rsid w:val="00B8432B"/>
    <w:rsid w:val="00B844BD"/>
    <w:rsid w:val="00B8458E"/>
    <w:rsid w:val="00B8479D"/>
    <w:rsid w:val="00B85C74"/>
    <w:rsid w:val="00B86499"/>
    <w:rsid w:val="00B86FC1"/>
    <w:rsid w:val="00B91312"/>
    <w:rsid w:val="00B9178A"/>
    <w:rsid w:val="00B92648"/>
    <w:rsid w:val="00B92779"/>
    <w:rsid w:val="00B92E37"/>
    <w:rsid w:val="00B93935"/>
    <w:rsid w:val="00B93D08"/>
    <w:rsid w:val="00B93E23"/>
    <w:rsid w:val="00B95A60"/>
    <w:rsid w:val="00B9693F"/>
    <w:rsid w:val="00B96DBC"/>
    <w:rsid w:val="00B9722E"/>
    <w:rsid w:val="00BA01A8"/>
    <w:rsid w:val="00BA0CEA"/>
    <w:rsid w:val="00BA319E"/>
    <w:rsid w:val="00BA406D"/>
    <w:rsid w:val="00BA4553"/>
    <w:rsid w:val="00BA478B"/>
    <w:rsid w:val="00BA47F1"/>
    <w:rsid w:val="00BA5A6F"/>
    <w:rsid w:val="00BA5D05"/>
    <w:rsid w:val="00BA626E"/>
    <w:rsid w:val="00BA797B"/>
    <w:rsid w:val="00BA7AAF"/>
    <w:rsid w:val="00BA7B49"/>
    <w:rsid w:val="00BB0C92"/>
    <w:rsid w:val="00BB2A26"/>
    <w:rsid w:val="00BB308D"/>
    <w:rsid w:val="00BB3556"/>
    <w:rsid w:val="00BB6375"/>
    <w:rsid w:val="00BB6C6F"/>
    <w:rsid w:val="00BB7179"/>
    <w:rsid w:val="00BB7752"/>
    <w:rsid w:val="00BB7C27"/>
    <w:rsid w:val="00BC1E4A"/>
    <w:rsid w:val="00BC22B1"/>
    <w:rsid w:val="00BC284B"/>
    <w:rsid w:val="00BC2EA0"/>
    <w:rsid w:val="00BC3065"/>
    <w:rsid w:val="00BC540B"/>
    <w:rsid w:val="00BC5AD7"/>
    <w:rsid w:val="00BC6689"/>
    <w:rsid w:val="00BC7F49"/>
    <w:rsid w:val="00BC7FC3"/>
    <w:rsid w:val="00BD0A63"/>
    <w:rsid w:val="00BD0D28"/>
    <w:rsid w:val="00BD1C05"/>
    <w:rsid w:val="00BD4955"/>
    <w:rsid w:val="00BD4E77"/>
    <w:rsid w:val="00BD563B"/>
    <w:rsid w:val="00BD6335"/>
    <w:rsid w:val="00BD7226"/>
    <w:rsid w:val="00BD7416"/>
    <w:rsid w:val="00BD763D"/>
    <w:rsid w:val="00BD7E41"/>
    <w:rsid w:val="00BE0196"/>
    <w:rsid w:val="00BE1588"/>
    <w:rsid w:val="00BE1999"/>
    <w:rsid w:val="00BE1CAD"/>
    <w:rsid w:val="00BE2E02"/>
    <w:rsid w:val="00BE5459"/>
    <w:rsid w:val="00BE590A"/>
    <w:rsid w:val="00BE5C75"/>
    <w:rsid w:val="00BE60CF"/>
    <w:rsid w:val="00BE664B"/>
    <w:rsid w:val="00BE6B9E"/>
    <w:rsid w:val="00BE70F9"/>
    <w:rsid w:val="00BE7304"/>
    <w:rsid w:val="00BE7A11"/>
    <w:rsid w:val="00BE7D04"/>
    <w:rsid w:val="00BE7E6E"/>
    <w:rsid w:val="00BF0023"/>
    <w:rsid w:val="00BF091F"/>
    <w:rsid w:val="00BF12D7"/>
    <w:rsid w:val="00BF16EF"/>
    <w:rsid w:val="00BF17A5"/>
    <w:rsid w:val="00BF1C88"/>
    <w:rsid w:val="00BF1F5E"/>
    <w:rsid w:val="00BF24DC"/>
    <w:rsid w:val="00BF3431"/>
    <w:rsid w:val="00BF3922"/>
    <w:rsid w:val="00BF437D"/>
    <w:rsid w:val="00BF44D0"/>
    <w:rsid w:val="00BF49A8"/>
    <w:rsid w:val="00BF5295"/>
    <w:rsid w:val="00BF5966"/>
    <w:rsid w:val="00BF5A76"/>
    <w:rsid w:val="00BF5D0E"/>
    <w:rsid w:val="00BF6050"/>
    <w:rsid w:val="00BF66D2"/>
    <w:rsid w:val="00BF6BCA"/>
    <w:rsid w:val="00BF70F4"/>
    <w:rsid w:val="00C0114A"/>
    <w:rsid w:val="00C016DF"/>
    <w:rsid w:val="00C01C5F"/>
    <w:rsid w:val="00C0258B"/>
    <w:rsid w:val="00C02FBD"/>
    <w:rsid w:val="00C04C9C"/>
    <w:rsid w:val="00C04E81"/>
    <w:rsid w:val="00C05793"/>
    <w:rsid w:val="00C05EE1"/>
    <w:rsid w:val="00C070F5"/>
    <w:rsid w:val="00C0788E"/>
    <w:rsid w:val="00C07B00"/>
    <w:rsid w:val="00C11AB9"/>
    <w:rsid w:val="00C11DD3"/>
    <w:rsid w:val="00C125D0"/>
    <w:rsid w:val="00C1322F"/>
    <w:rsid w:val="00C1374F"/>
    <w:rsid w:val="00C13969"/>
    <w:rsid w:val="00C13D34"/>
    <w:rsid w:val="00C14B14"/>
    <w:rsid w:val="00C158E6"/>
    <w:rsid w:val="00C15F12"/>
    <w:rsid w:val="00C16515"/>
    <w:rsid w:val="00C16D4E"/>
    <w:rsid w:val="00C179B5"/>
    <w:rsid w:val="00C20500"/>
    <w:rsid w:val="00C20879"/>
    <w:rsid w:val="00C223D5"/>
    <w:rsid w:val="00C229BD"/>
    <w:rsid w:val="00C22C0E"/>
    <w:rsid w:val="00C2351A"/>
    <w:rsid w:val="00C23D16"/>
    <w:rsid w:val="00C243BB"/>
    <w:rsid w:val="00C24D76"/>
    <w:rsid w:val="00C24D80"/>
    <w:rsid w:val="00C250DF"/>
    <w:rsid w:val="00C251BC"/>
    <w:rsid w:val="00C25245"/>
    <w:rsid w:val="00C254DD"/>
    <w:rsid w:val="00C26F7A"/>
    <w:rsid w:val="00C274E2"/>
    <w:rsid w:val="00C27BD3"/>
    <w:rsid w:val="00C30EA4"/>
    <w:rsid w:val="00C31232"/>
    <w:rsid w:val="00C3313A"/>
    <w:rsid w:val="00C33CF7"/>
    <w:rsid w:val="00C3449F"/>
    <w:rsid w:val="00C34E54"/>
    <w:rsid w:val="00C34F08"/>
    <w:rsid w:val="00C34F4C"/>
    <w:rsid w:val="00C35B4F"/>
    <w:rsid w:val="00C3631B"/>
    <w:rsid w:val="00C3659C"/>
    <w:rsid w:val="00C36CE0"/>
    <w:rsid w:val="00C36FAE"/>
    <w:rsid w:val="00C37B36"/>
    <w:rsid w:val="00C401AC"/>
    <w:rsid w:val="00C41459"/>
    <w:rsid w:val="00C417DA"/>
    <w:rsid w:val="00C4218B"/>
    <w:rsid w:val="00C42F51"/>
    <w:rsid w:val="00C4393E"/>
    <w:rsid w:val="00C441FC"/>
    <w:rsid w:val="00C448A4"/>
    <w:rsid w:val="00C44FC0"/>
    <w:rsid w:val="00C463BD"/>
    <w:rsid w:val="00C47536"/>
    <w:rsid w:val="00C478D2"/>
    <w:rsid w:val="00C50834"/>
    <w:rsid w:val="00C5094A"/>
    <w:rsid w:val="00C50FE7"/>
    <w:rsid w:val="00C5153C"/>
    <w:rsid w:val="00C51E7B"/>
    <w:rsid w:val="00C52323"/>
    <w:rsid w:val="00C52839"/>
    <w:rsid w:val="00C52A77"/>
    <w:rsid w:val="00C52EC3"/>
    <w:rsid w:val="00C53447"/>
    <w:rsid w:val="00C53A3C"/>
    <w:rsid w:val="00C54162"/>
    <w:rsid w:val="00C552C4"/>
    <w:rsid w:val="00C55B8C"/>
    <w:rsid w:val="00C57E4B"/>
    <w:rsid w:val="00C604B4"/>
    <w:rsid w:val="00C60777"/>
    <w:rsid w:val="00C60C93"/>
    <w:rsid w:val="00C60CDD"/>
    <w:rsid w:val="00C62DED"/>
    <w:rsid w:val="00C630CA"/>
    <w:rsid w:val="00C6346F"/>
    <w:rsid w:val="00C6388C"/>
    <w:rsid w:val="00C6466F"/>
    <w:rsid w:val="00C646F4"/>
    <w:rsid w:val="00C64CA6"/>
    <w:rsid w:val="00C651BD"/>
    <w:rsid w:val="00C65C03"/>
    <w:rsid w:val="00C664A7"/>
    <w:rsid w:val="00C70B1B"/>
    <w:rsid w:val="00C712E4"/>
    <w:rsid w:val="00C7171B"/>
    <w:rsid w:val="00C72233"/>
    <w:rsid w:val="00C7230E"/>
    <w:rsid w:val="00C7335F"/>
    <w:rsid w:val="00C7444F"/>
    <w:rsid w:val="00C74DA7"/>
    <w:rsid w:val="00C75092"/>
    <w:rsid w:val="00C76526"/>
    <w:rsid w:val="00C76A1E"/>
    <w:rsid w:val="00C777A1"/>
    <w:rsid w:val="00C8115C"/>
    <w:rsid w:val="00C815D1"/>
    <w:rsid w:val="00C81648"/>
    <w:rsid w:val="00C816ED"/>
    <w:rsid w:val="00C820ED"/>
    <w:rsid w:val="00C830F5"/>
    <w:rsid w:val="00C842A3"/>
    <w:rsid w:val="00C84490"/>
    <w:rsid w:val="00C848B6"/>
    <w:rsid w:val="00C85019"/>
    <w:rsid w:val="00C85740"/>
    <w:rsid w:val="00C8598C"/>
    <w:rsid w:val="00C859A2"/>
    <w:rsid w:val="00C86164"/>
    <w:rsid w:val="00C8620F"/>
    <w:rsid w:val="00C863C3"/>
    <w:rsid w:val="00C8657D"/>
    <w:rsid w:val="00C86783"/>
    <w:rsid w:val="00C871C6"/>
    <w:rsid w:val="00C879F1"/>
    <w:rsid w:val="00C87F72"/>
    <w:rsid w:val="00C9062C"/>
    <w:rsid w:val="00C9105C"/>
    <w:rsid w:val="00C9267C"/>
    <w:rsid w:val="00C929C6"/>
    <w:rsid w:val="00C93124"/>
    <w:rsid w:val="00C936D4"/>
    <w:rsid w:val="00C93986"/>
    <w:rsid w:val="00C93AAD"/>
    <w:rsid w:val="00C93CD8"/>
    <w:rsid w:val="00C93FF3"/>
    <w:rsid w:val="00C950A0"/>
    <w:rsid w:val="00C965E3"/>
    <w:rsid w:val="00C96BB7"/>
    <w:rsid w:val="00C96C13"/>
    <w:rsid w:val="00CA0575"/>
    <w:rsid w:val="00CA060C"/>
    <w:rsid w:val="00CA1339"/>
    <w:rsid w:val="00CA1370"/>
    <w:rsid w:val="00CA2294"/>
    <w:rsid w:val="00CA2C73"/>
    <w:rsid w:val="00CA2FAF"/>
    <w:rsid w:val="00CA3166"/>
    <w:rsid w:val="00CA46E5"/>
    <w:rsid w:val="00CA471E"/>
    <w:rsid w:val="00CA4F67"/>
    <w:rsid w:val="00CA4F97"/>
    <w:rsid w:val="00CA5375"/>
    <w:rsid w:val="00CA5430"/>
    <w:rsid w:val="00CA677C"/>
    <w:rsid w:val="00CA74C0"/>
    <w:rsid w:val="00CA76B0"/>
    <w:rsid w:val="00CB00ED"/>
    <w:rsid w:val="00CB03C7"/>
    <w:rsid w:val="00CB1884"/>
    <w:rsid w:val="00CB1CC4"/>
    <w:rsid w:val="00CB20FC"/>
    <w:rsid w:val="00CB23F5"/>
    <w:rsid w:val="00CB253E"/>
    <w:rsid w:val="00CB32FC"/>
    <w:rsid w:val="00CB3450"/>
    <w:rsid w:val="00CB383E"/>
    <w:rsid w:val="00CB38BC"/>
    <w:rsid w:val="00CB3B06"/>
    <w:rsid w:val="00CB3D4A"/>
    <w:rsid w:val="00CB56D5"/>
    <w:rsid w:val="00CB5E6A"/>
    <w:rsid w:val="00CB6403"/>
    <w:rsid w:val="00CB6B3A"/>
    <w:rsid w:val="00CB7512"/>
    <w:rsid w:val="00CC0466"/>
    <w:rsid w:val="00CC051E"/>
    <w:rsid w:val="00CC1285"/>
    <w:rsid w:val="00CC322B"/>
    <w:rsid w:val="00CC3920"/>
    <w:rsid w:val="00CC3F22"/>
    <w:rsid w:val="00CC56D9"/>
    <w:rsid w:val="00CC5894"/>
    <w:rsid w:val="00CC6A1F"/>
    <w:rsid w:val="00CD0110"/>
    <w:rsid w:val="00CD1812"/>
    <w:rsid w:val="00CD1FD1"/>
    <w:rsid w:val="00CD2AA8"/>
    <w:rsid w:val="00CD2B26"/>
    <w:rsid w:val="00CD3681"/>
    <w:rsid w:val="00CD3FBB"/>
    <w:rsid w:val="00CD4C01"/>
    <w:rsid w:val="00CD52AD"/>
    <w:rsid w:val="00CD547F"/>
    <w:rsid w:val="00CD70D7"/>
    <w:rsid w:val="00CD7FDF"/>
    <w:rsid w:val="00CE1905"/>
    <w:rsid w:val="00CE2FA8"/>
    <w:rsid w:val="00CE34F8"/>
    <w:rsid w:val="00CE37A2"/>
    <w:rsid w:val="00CE4AE3"/>
    <w:rsid w:val="00CE4F45"/>
    <w:rsid w:val="00CE6EE0"/>
    <w:rsid w:val="00CE7D0B"/>
    <w:rsid w:val="00CF0039"/>
    <w:rsid w:val="00CF1F25"/>
    <w:rsid w:val="00CF292F"/>
    <w:rsid w:val="00CF4BF9"/>
    <w:rsid w:val="00CF4C75"/>
    <w:rsid w:val="00CF5F02"/>
    <w:rsid w:val="00CF6545"/>
    <w:rsid w:val="00CF6B23"/>
    <w:rsid w:val="00CF6CA6"/>
    <w:rsid w:val="00CF74BD"/>
    <w:rsid w:val="00CF79D6"/>
    <w:rsid w:val="00D0001F"/>
    <w:rsid w:val="00D002AE"/>
    <w:rsid w:val="00D00337"/>
    <w:rsid w:val="00D00B8D"/>
    <w:rsid w:val="00D011C7"/>
    <w:rsid w:val="00D0139D"/>
    <w:rsid w:val="00D01A61"/>
    <w:rsid w:val="00D02E56"/>
    <w:rsid w:val="00D03274"/>
    <w:rsid w:val="00D04806"/>
    <w:rsid w:val="00D04FE4"/>
    <w:rsid w:val="00D07209"/>
    <w:rsid w:val="00D075F6"/>
    <w:rsid w:val="00D10465"/>
    <w:rsid w:val="00D1075D"/>
    <w:rsid w:val="00D114F0"/>
    <w:rsid w:val="00D1176F"/>
    <w:rsid w:val="00D117D8"/>
    <w:rsid w:val="00D12515"/>
    <w:rsid w:val="00D1258E"/>
    <w:rsid w:val="00D14B60"/>
    <w:rsid w:val="00D152B6"/>
    <w:rsid w:val="00D158A1"/>
    <w:rsid w:val="00D16D03"/>
    <w:rsid w:val="00D20138"/>
    <w:rsid w:val="00D20C80"/>
    <w:rsid w:val="00D215BD"/>
    <w:rsid w:val="00D2255B"/>
    <w:rsid w:val="00D243DA"/>
    <w:rsid w:val="00D24B1C"/>
    <w:rsid w:val="00D25756"/>
    <w:rsid w:val="00D25FF8"/>
    <w:rsid w:val="00D2622A"/>
    <w:rsid w:val="00D26C14"/>
    <w:rsid w:val="00D27277"/>
    <w:rsid w:val="00D27D7D"/>
    <w:rsid w:val="00D30372"/>
    <w:rsid w:val="00D3055C"/>
    <w:rsid w:val="00D3068D"/>
    <w:rsid w:val="00D308C6"/>
    <w:rsid w:val="00D30AD9"/>
    <w:rsid w:val="00D30E97"/>
    <w:rsid w:val="00D31EAC"/>
    <w:rsid w:val="00D32D6D"/>
    <w:rsid w:val="00D33353"/>
    <w:rsid w:val="00D34397"/>
    <w:rsid w:val="00D34B58"/>
    <w:rsid w:val="00D3560E"/>
    <w:rsid w:val="00D3598E"/>
    <w:rsid w:val="00D35FEC"/>
    <w:rsid w:val="00D36BD0"/>
    <w:rsid w:val="00D376A2"/>
    <w:rsid w:val="00D37E4A"/>
    <w:rsid w:val="00D400C8"/>
    <w:rsid w:val="00D400CA"/>
    <w:rsid w:val="00D405C6"/>
    <w:rsid w:val="00D41E49"/>
    <w:rsid w:val="00D428BB"/>
    <w:rsid w:val="00D42A4C"/>
    <w:rsid w:val="00D43759"/>
    <w:rsid w:val="00D43F67"/>
    <w:rsid w:val="00D43F84"/>
    <w:rsid w:val="00D4427F"/>
    <w:rsid w:val="00D4541C"/>
    <w:rsid w:val="00D456DB"/>
    <w:rsid w:val="00D47B57"/>
    <w:rsid w:val="00D50301"/>
    <w:rsid w:val="00D50B0B"/>
    <w:rsid w:val="00D50BF2"/>
    <w:rsid w:val="00D51AE6"/>
    <w:rsid w:val="00D5222F"/>
    <w:rsid w:val="00D529BD"/>
    <w:rsid w:val="00D531E5"/>
    <w:rsid w:val="00D557D1"/>
    <w:rsid w:val="00D55DFB"/>
    <w:rsid w:val="00D56AFA"/>
    <w:rsid w:val="00D60178"/>
    <w:rsid w:val="00D61EA1"/>
    <w:rsid w:val="00D6221C"/>
    <w:rsid w:val="00D62996"/>
    <w:rsid w:val="00D629A6"/>
    <w:rsid w:val="00D657C1"/>
    <w:rsid w:val="00D662A3"/>
    <w:rsid w:val="00D667E0"/>
    <w:rsid w:val="00D70F9D"/>
    <w:rsid w:val="00D71A5A"/>
    <w:rsid w:val="00D72A0F"/>
    <w:rsid w:val="00D72D6C"/>
    <w:rsid w:val="00D731AE"/>
    <w:rsid w:val="00D745B0"/>
    <w:rsid w:val="00D756F7"/>
    <w:rsid w:val="00D84A3A"/>
    <w:rsid w:val="00D84BB9"/>
    <w:rsid w:val="00D86236"/>
    <w:rsid w:val="00D864DD"/>
    <w:rsid w:val="00D86AC3"/>
    <w:rsid w:val="00D86CBE"/>
    <w:rsid w:val="00D86E13"/>
    <w:rsid w:val="00D879B0"/>
    <w:rsid w:val="00D9129D"/>
    <w:rsid w:val="00D92262"/>
    <w:rsid w:val="00D92C56"/>
    <w:rsid w:val="00D93A6F"/>
    <w:rsid w:val="00D93D9A"/>
    <w:rsid w:val="00D9408F"/>
    <w:rsid w:val="00D94825"/>
    <w:rsid w:val="00D9490A"/>
    <w:rsid w:val="00D95A22"/>
    <w:rsid w:val="00D95E33"/>
    <w:rsid w:val="00D969D8"/>
    <w:rsid w:val="00D9728C"/>
    <w:rsid w:val="00DA28B1"/>
    <w:rsid w:val="00DA2DC4"/>
    <w:rsid w:val="00DA4497"/>
    <w:rsid w:val="00DA599C"/>
    <w:rsid w:val="00DA7DB2"/>
    <w:rsid w:val="00DB0158"/>
    <w:rsid w:val="00DB083A"/>
    <w:rsid w:val="00DB099E"/>
    <w:rsid w:val="00DB189A"/>
    <w:rsid w:val="00DB2601"/>
    <w:rsid w:val="00DB28C9"/>
    <w:rsid w:val="00DB28EC"/>
    <w:rsid w:val="00DB40F3"/>
    <w:rsid w:val="00DB4406"/>
    <w:rsid w:val="00DB49B6"/>
    <w:rsid w:val="00DB50AE"/>
    <w:rsid w:val="00DB668D"/>
    <w:rsid w:val="00DB6690"/>
    <w:rsid w:val="00DB6F6A"/>
    <w:rsid w:val="00DC0A12"/>
    <w:rsid w:val="00DC0A6E"/>
    <w:rsid w:val="00DC1E1B"/>
    <w:rsid w:val="00DC20AF"/>
    <w:rsid w:val="00DC2F81"/>
    <w:rsid w:val="00DC317E"/>
    <w:rsid w:val="00DC325C"/>
    <w:rsid w:val="00DC3797"/>
    <w:rsid w:val="00DC3D48"/>
    <w:rsid w:val="00DC3DE3"/>
    <w:rsid w:val="00DC415E"/>
    <w:rsid w:val="00DC4EDC"/>
    <w:rsid w:val="00DC54AC"/>
    <w:rsid w:val="00DC7636"/>
    <w:rsid w:val="00DC7BC5"/>
    <w:rsid w:val="00DD1289"/>
    <w:rsid w:val="00DD16B9"/>
    <w:rsid w:val="00DD195C"/>
    <w:rsid w:val="00DD1A3B"/>
    <w:rsid w:val="00DD1D61"/>
    <w:rsid w:val="00DD1EF2"/>
    <w:rsid w:val="00DD2A96"/>
    <w:rsid w:val="00DD350D"/>
    <w:rsid w:val="00DD3E06"/>
    <w:rsid w:val="00DD4517"/>
    <w:rsid w:val="00DD46DD"/>
    <w:rsid w:val="00DD4C45"/>
    <w:rsid w:val="00DD4D4C"/>
    <w:rsid w:val="00DD4F34"/>
    <w:rsid w:val="00DD5155"/>
    <w:rsid w:val="00DD57CA"/>
    <w:rsid w:val="00DD594A"/>
    <w:rsid w:val="00DD5B52"/>
    <w:rsid w:val="00DD675B"/>
    <w:rsid w:val="00DD69C3"/>
    <w:rsid w:val="00DD6A68"/>
    <w:rsid w:val="00DD7084"/>
    <w:rsid w:val="00DE0935"/>
    <w:rsid w:val="00DE0EF4"/>
    <w:rsid w:val="00DE1A79"/>
    <w:rsid w:val="00DE2793"/>
    <w:rsid w:val="00DE2D56"/>
    <w:rsid w:val="00DE357E"/>
    <w:rsid w:val="00DE40AD"/>
    <w:rsid w:val="00DE48CE"/>
    <w:rsid w:val="00DE56AB"/>
    <w:rsid w:val="00DE57B9"/>
    <w:rsid w:val="00DE6089"/>
    <w:rsid w:val="00DE613C"/>
    <w:rsid w:val="00DE6C08"/>
    <w:rsid w:val="00DE738F"/>
    <w:rsid w:val="00DE7730"/>
    <w:rsid w:val="00DF0F18"/>
    <w:rsid w:val="00DF1865"/>
    <w:rsid w:val="00DF2038"/>
    <w:rsid w:val="00DF259D"/>
    <w:rsid w:val="00DF4023"/>
    <w:rsid w:val="00DF584F"/>
    <w:rsid w:val="00DF5C7D"/>
    <w:rsid w:val="00DF673F"/>
    <w:rsid w:val="00DF6BB3"/>
    <w:rsid w:val="00DF752D"/>
    <w:rsid w:val="00DF7781"/>
    <w:rsid w:val="00DF7E88"/>
    <w:rsid w:val="00E000F9"/>
    <w:rsid w:val="00E00663"/>
    <w:rsid w:val="00E018D9"/>
    <w:rsid w:val="00E01C31"/>
    <w:rsid w:val="00E01C87"/>
    <w:rsid w:val="00E01CE0"/>
    <w:rsid w:val="00E01F1F"/>
    <w:rsid w:val="00E01F66"/>
    <w:rsid w:val="00E02225"/>
    <w:rsid w:val="00E028A3"/>
    <w:rsid w:val="00E028A9"/>
    <w:rsid w:val="00E02A98"/>
    <w:rsid w:val="00E03171"/>
    <w:rsid w:val="00E032F3"/>
    <w:rsid w:val="00E03409"/>
    <w:rsid w:val="00E04BEC"/>
    <w:rsid w:val="00E059DE"/>
    <w:rsid w:val="00E05A80"/>
    <w:rsid w:val="00E065ED"/>
    <w:rsid w:val="00E100F5"/>
    <w:rsid w:val="00E10D56"/>
    <w:rsid w:val="00E10F5F"/>
    <w:rsid w:val="00E1363E"/>
    <w:rsid w:val="00E1452E"/>
    <w:rsid w:val="00E14AE0"/>
    <w:rsid w:val="00E15071"/>
    <w:rsid w:val="00E1559F"/>
    <w:rsid w:val="00E1574F"/>
    <w:rsid w:val="00E1593F"/>
    <w:rsid w:val="00E16E9C"/>
    <w:rsid w:val="00E20B38"/>
    <w:rsid w:val="00E20EFF"/>
    <w:rsid w:val="00E24D6E"/>
    <w:rsid w:val="00E254B8"/>
    <w:rsid w:val="00E26C52"/>
    <w:rsid w:val="00E2735A"/>
    <w:rsid w:val="00E30B9C"/>
    <w:rsid w:val="00E31B72"/>
    <w:rsid w:val="00E32FA7"/>
    <w:rsid w:val="00E331BE"/>
    <w:rsid w:val="00E332B3"/>
    <w:rsid w:val="00E33D10"/>
    <w:rsid w:val="00E34CB5"/>
    <w:rsid w:val="00E35166"/>
    <w:rsid w:val="00E352D5"/>
    <w:rsid w:val="00E354EE"/>
    <w:rsid w:val="00E36C18"/>
    <w:rsid w:val="00E3793D"/>
    <w:rsid w:val="00E37B4D"/>
    <w:rsid w:val="00E40313"/>
    <w:rsid w:val="00E40393"/>
    <w:rsid w:val="00E40C5F"/>
    <w:rsid w:val="00E415CF"/>
    <w:rsid w:val="00E41AE7"/>
    <w:rsid w:val="00E421E8"/>
    <w:rsid w:val="00E42656"/>
    <w:rsid w:val="00E4316B"/>
    <w:rsid w:val="00E43A45"/>
    <w:rsid w:val="00E43FC5"/>
    <w:rsid w:val="00E44646"/>
    <w:rsid w:val="00E4481C"/>
    <w:rsid w:val="00E44B98"/>
    <w:rsid w:val="00E47CBE"/>
    <w:rsid w:val="00E5253C"/>
    <w:rsid w:val="00E55209"/>
    <w:rsid w:val="00E55DF1"/>
    <w:rsid w:val="00E565B5"/>
    <w:rsid w:val="00E56786"/>
    <w:rsid w:val="00E569B8"/>
    <w:rsid w:val="00E57042"/>
    <w:rsid w:val="00E5764F"/>
    <w:rsid w:val="00E57FD3"/>
    <w:rsid w:val="00E6035F"/>
    <w:rsid w:val="00E60FD4"/>
    <w:rsid w:val="00E61684"/>
    <w:rsid w:val="00E6176A"/>
    <w:rsid w:val="00E618C6"/>
    <w:rsid w:val="00E6221C"/>
    <w:rsid w:val="00E64C66"/>
    <w:rsid w:val="00E650A3"/>
    <w:rsid w:val="00E66A62"/>
    <w:rsid w:val="00E70FBB"/>
    <w:rsid w:val="00E71771"/>
    <w:rsid w:val="00E71DCD"/>
    <w:rsid w:val="00E7262B"/>
    <w:rsid w:val="00E7318B"/>
    <w:rsid w:val="00E7385B"/>
    <w:rsid w:val="00E748C9"/>
    <w:rsid w:val="00E74C23"/>
    <w:rsid w:val="00E750B7"/>
    <w:rsid w:val="00E75993"/>
    <w:rsid w:val="00E761BA"/>
    <w:rsid w:val="00E77D64"/>
    <w:rsid w:val="00E811F0"/>
    <w:rsid w:val="00E82211"/>
    <w:rsid w:val="00E82790"/>
    <w:rsid w:val="00E83606"/>
    <w:rsid w:val="00E8465C"/>
    <w:rsid w:val="00E84C1B"/>
    <w:rsid w:val="00E84D7C"/>
    <w:rsid w:val="00E853A7"/>
    <w:rsid w:val="00E85670"/>
    <w:rsid w:val="00E859F9"/>
    <w:rsid w:val="00E86A94"/>
    <w:rsid w:val="00E8751F"/>
    <w:rsid w:val="00E87C8E"/>
    <w:rsid w:val="00E87CCB"/>
    <w:rsid w:val="00E91938"/>
    <w:rsid w:val="00E9256F"/>
    <w:rsid w:val="00E92EB4"/>
    <w:rsid w:val="00E956C0"/>
    <w:rsid w:val="00E95897"/>
    <w:rsid w:val="00E96BBF"/>
    <w:rsid w:val="00EA1085"/>
    <w:rsid w:val="00EA1B72"/>
    <w:rsid w:val="00EA1C21"/>
    <w:rsid w:val="00EA2DEB"/>
    <w:rsid w:val="00EA3637"/>
    <w:rsid w:val="00EA3720"/>
    <w:rsid w:val="00EA3965"/>
    <w:rsid w:val="00EA3B90"/>
    <w:rsid w:val="00EA3E38"/>
    <w:rsid w:val="00EA48F8"/>
    <w:rsid w:val="00EA546E"/>
    <w:rsid w:val="00EA55CD"/>
    <w:rsid w:val="00EA639E"/>
    <w:rsid w:val="00EA72F7"/>
    <w:rsid w:val="00EA74F0"/>
    <w:rsid w:val="00EA774C"/>
    <w:rsid w:val="00EB03C0"/>
    <w:rsid w:val="00EB171E"/>
    <w:rsid w:val="00EB2EDC"/>
    <w:rsid w:val="00EB32C0"/>
    <w:rsid w:val="00EB3747"/>
    <w:rsid w:val="00EB4880"/>
    <w:rsid w:val="00EB4BA8"/>
    <w:rsid w:val="00EB5E5A"/>
    <w:rsid w:val="00EB7867"/>
    <w:rsid w:val="00EC01AC"/>
    <w:rsid w:val="00EC163F"/>
    <w:rsid w:val="00EC1833"/>
    <w:rsid w:val="00EC1AC8"/>
    <w:rsid w:val="00EC2EEA"/>
    <w:rsid w:val="00EC37BE"/>
    <w:rsid w:val="00EC3B17"/>
    <w:rsid w:val="00EC3F7E"/>
    <w:rsid w:val="00EC401F"/>
    <w:rsid w:val="00EC4880"/>
    <w:rsid w:val="00EC4A70"/>
    <w:rsid w:val="00EC4D5F"/>
    <w:rsid w:val="00EC50A6"/>
    <w:rsid w:val="00EC547D"/>
    <w:rsid w:val="00EC7FCE"/>
    <w:rsid w:val="00ED0396"/>
    <w:rsid w:val="00ED0B65"/>
    <w:rsid w:val="00ED0D93"/>
    <w:rsid w:val="00ED0E42"/>
    <w:rsid w:val="00ED1013"/>
    <w:rsid w:val="00ED1748"/>
    <w:rsid w:val="00ED18D5"/>
    <w:rsid w:val="00ED2948"/>
    <w:rsid w:val="00ED2B07"/>
    <w:rsid w:val="00ED2D8D"/>
    <w:rsid w:val="00ED4A5C"/>
    <w:rsid w:val="00ED4BD8"/>
    <w:rsid w:val="00ED5D66"/>
    <w:rsid w:val="00ED61A8"/>
    <w:rsid w:val="00ED690E"/>
    <w:rsid w:val="00ED6CF5"/>
    <w:rsid w:val="00ED6F67"/>
    <w:rsid w:val="00ED76BC"/>
    <w:rsid w:val="00EE0B2D"/>
    <w:rsid w:val="00EE10B2"/>
    <w:rsid w:val="00EE12A5"/>
    <w:rsid w:val="00EE220C"/>
    <w:rsid w:val="00EE2DC4"/>
    <w:rsid w:val="00EE351C"/>
    <w:rsid w:val="00EE3731"/>
    <w:rsid w:val="00EE54A6"/>
    <w:rsid w:val="00EE6350"/>
    <w:rsid w:val="00EE758E"/>
    <w:rsid w:val="00EF0291"/>
    <w:rsid w:val="00EF0FE0"/>
    <w:rsid w:val="00EF19B3"/>
    <w:rsid w:val="00EF2959"/>
    <w:rsid w:val="00EF2C50"/>
    <w:rsid w:val="00EF303D"/>
    <w:rsid w:val="00EF306F"/>
    <w:rsid w:val="00EF43E3"/>
    <w:rsid w:val="00EF4BBC"/>
    <w:rsid w:val="00EF5267"/>
    <w:rsid w:val="00EF5682"/>
    <w:rsid w:val="00EF5972"/>
    <w:rsid w:val="00EF65DF"/>
    <w:rsid w:val="00EF6952"/>
    <w:rsid w:val="00EF6C06"/>
    <w:rsid w:val="00EF7F21"/>
    <w:rsid w:val="00F00080"/>
    <w:rsid w:val="00F0067F"/>
    <w:rsid w:val="00F01469"/>
    <w:rsid w:val="00F016FE"/>
    <w:rsid w:val="00F0218C"/>
    <w:rsid w:val="00F03A78"/>
    <w:rsid w:val="00F03E50"/>
    <w:rsid w:val="00F0401F"/>
    <w:rsid w:val="00F06201"/>
    <w:rsid w:val="00F07709"/>
    <w:rsid w:val="00F07889"/>
    <w:rsid w:val="00F10334"/>
    <w:rsid w:val="00F10F28"/>
    <w:rsid w:val="00F10F29"/>
    <w:rsid w:val="00F113A0"/>
    <w:rsid w:val="00F125DB"/>
    <w:rsid w:val="00F12D1F"/>
    <w:rsid w:val="00F12DB7"/>
    <w:rsid w:val="00F13420"/>
    <w:rsid w:val="00F145B3"/>
    <w:rsid w:val="00F151B6"/>
    <w:rsid w:val="00F157F7"/>
    <w:rsid w:val="00F165F3"/>
    <w:rsid w:val="00F16B73"/>
    <w:rsid w:val="00F17133"/>
    <w:rsid w:val="00F22131"/>
    <w:rsid w:val="00F222CE"/>
    <w:rsid w:val="00F225E5"/>
    <w:rsid w:val="00F23C81"/>
    <w:rsid w:val="00F24947"/>
    <w:rsid w:val="00F250B9"/>
    <w:rsid w:val="00F26EF1"/>
    <w:rsid w:val="00F26FE9"/>
    <w:rsid w:val="00F27DF4"/>
    <w:rsid w:val="00F27F2F"/>
    <w:rsid w:val="00F31416"/>
    <w:rsid w:val="00F31C26"/>
    <w:rsid w:val="00F32DD2"/>
    <w:rsid w:val="00F34D91"/>
    <w:rsid w:val="00F35102"/>
    <w:rsid w:val="00F355D6"/>
    <w:rsid w:val="00F35A03"/>
    <w:rsid w:val="00F3632C"/>
    <w:rsid w:val="00F37537"/>
    <w:rsid w:val="00F40AC6"/>
    <w:rsid w:val="00F40CD3"/>
    <w:rsid w:val="00F41CBF"/>
    <w:rsid w:val="00F41F9C"/>
    <w:rsid w:val="00F42466"/>
    <w:rsid w:val="00F42C77"/>
    <w:rsid w:val="00F43409"/>
    <w:rsid w:val="00F4357D"/>
    <w:rsid w:val="00F4380A"/>
    <w:rsid w:val="00F43B75"/>
    <w:rsid w:val="00F45C9B"/>
    <w:rsid w:val="00F466B6"/>
    <w:rsid w:val="00F46D7F"/>
    <w:rsid w:val="00F47165"/>
    <w:rsid w:val="00F47245"/>
    <w:rsid w:val="00F478ED"/>
    <w:rsid w:val="00F47B3A"/>
    <w:rsid w:val="00F50687"/>
    <w:rsid w:val="00F5126C"/>
    <w:rsid w:val="00F52B21"/>
    <w:rsid w:val="00F53914"/>
    <w:rsid w:val="00F5402A"/>
    <w:rsid w:val="00F540C3"/>
    <w:rsid w:val="00F54B2E"/>
    <w:rsid w:val="00F5598A"/>
    <w:rsid w:val="00F563C2"/>
    <w:rsid w:val="00F60093"/>
    <w:rsid w:val="00F6110E"/>
    <w:rsid w:val="00F61F89"/>
    <w:rsid w:val="00F62C28"/>
    <w:rsid w:val="00F62F34"/>
    <w:rsid w:val="00F62FBE"/>
    <w:rsid w:val="00F636CE"/>
    <w:rsid w:val="00F63B14"/>
    <w:rsid w:val="00F63D17"/>
    <w:rsid w:val="00F6485C"/>
    <w:rsid w:val="00F64C7B"/>
    <w:rsid w:val="00F64D6D"/>
    <w:rsid w:val="00F65335"/>
    <w:rsid w:val="00F670BD"/>
    <w:rsid w:val="00F70877"/>
    <w:rsid w:val="00F709D1"/>
    <w:rsid w:val="00F70F9C"/>
    <w:rsid w:val="00F72248"/>
    <w:rsid w:val="00F7279A"/>
    <w:rsid w:val="00F72DC6"/>
    <w:rsid w:val="00F732DB"/>
    <w:rsid w:val="00F75155"/>
    <w:rsid w:val="00F759B2"/>
    <w:rsid w:val="00F759D8"/>
    <w:rsid w:val="00F760DD"/>
    <w:rsid w:val="00F769D8"/>
    <w:rsid w:val="00F80337"/>
    <w:rsid w:val="00F815C8"/>
    <w:rsid w:val="00F82261"/>
    <w:rsid w:val="00F82557"/>
    <w:rsid w:val="00F8264C"/>
    <w:rsid w:val="00F84362"/>
    <w:rsid w:val="00F845B6"/>
    <w:rsid w:val="00F8470F"/>
    <w:rsid w:val="00F84DBE"/>
    <w:rsid w:val="00F859FF"/>
    <w:rsid w:val="00F86CB8"/>
    <w:rsid w:val="00F87794"/>
    <w:rsid w:val="00F90011"/>
    <w:rsid w:val="00F919AC"/>
    <w:rsid w:val="00F93B26"/>
    <w:rsid w:val="00F93BAF"/>
    <w:rsid w:val="00F945FD"/>
    <w:rsid w:val="00F94AD8"/>
    <w:rsid w:val="00F95913"/>
    <w:rsid w:val="00F95F47"/>
    <w:rsid w:val="00F977B2"/>
    <w:rsid w:val="00FA1891"/>
    <w:rsid w:val="00FA1C19"/>
    <w:rsid w:val="00FA2643"/>
    <w:rsid w:val="00FA2975"/>
    <w:rsid w:val="00FA33C1"/>
    <w:rsid w:val="00FA3567"/>
    <w:rsid w:val="00FA46CC"/>
    <w:rsid w:val="00FA6B59"/>
    <w:rsid w:val="00FA74E4"/>
    <w:rsid w:val="00FA76F9"/>
    <w:rsid w:val="00FA7AC0"/>
    <w:rsid w:val="00FB1146"/>
    <w:rsid w:val="00FB134D"/>
    <w:rsid w:val="00FB1A6E"/>
    <w:rsid w:val="00FB1A86"/>
    <w:rsid w:val="00FB3A3B"/>
    <w:rsid w:val="00FB3CDB"/>
    <w:rsid w:val="00FB40F5"/>
    <w:rsid w:val="00FB498B"/>
    <w:rsid w:val="00FB51E3"/>
    <w:rsid w:val="00FC19AE"/>
    <w:rsid w:val="00FC19B1"/>
    <w:rsid w:val="00FC1C99"/>
    <w:rsid w:val="00FC2C15"/>
    <w:rsid w:val="00FC41A3"/>
    <w:rsid w:val="00FC468F"/>
    <w:rsid w:val="00FC4F33"/>
    <w:rsid w:val="00FC50F8"/>
    <w:rsid w:val="00FC62E4"/>
    <w:rsid w:val="00FC63F7"/>
    <w:rsid w:val="00FC6A07"/>
    <w:rsid w:val="00FC7145"/>
    <w:rsid w:val="00FC74EC"/>
    <w:rsid w:val="00FD008E"/>
    <w:rsid w:val="00FD08D1"/>
    <w:rsid w:val="00FD0ADA"/>
    <w:rsid w:val="00FD0E30"/>
    <w:rsid w:val="00FD28CA"/>
    <w:rsid w:val="00FD40C9"/>
    <w:rsid w:val="00FD4D3F"/>
    <w:rsid w:val="00FD4F82"/>
    <w:rsid w:val="00FD61B6"/>
    <w:rsid w:val="00FD63F5"/>
    <w:rsid w:val="00FE00C4"/>
    <w:rsid w:val="00FE10D2"/>
    <w:rsid w:val="00FE11A4"/>
    <w:rsid w:val="00FE16E3"/>
    <w:rsid w:val="00FE2228"/>
    <w:rsid w:val="00FE23B9"/>
    <w:rsid w:val="00FE315D"/>
    <w:rsid w:val="00FE4D58"/>
    <w:rsid w:val="00FE5AE3"/>
    <w:rsid w:val="00FE5C19"/>
    <w:rsid w:val="00FE6031"/>
    <w:rsid w:val="00FE6033"/>
    <w:rsid w:val="00FE7BCA"/>
    <w:rsid w:val="00FE7C14"/>
    <w:rsid w:val="00FE7F4B"/>
    <w:rsid w:val="00FE7FB6"/>
    <w:rsid w:val="00FF0489"/>
    <w:rsid w:val="00FF11B3"/>
    <w:rsid w:val="00FF223F"/>
    <w:rsid w:val="00FF37EF"/>
    <w:rsid w:val="00FF4A43"/>
    <w:rsid w:val="00FF5244"/>
    <w:rsid w:val="00FF52E1"/>
    <w:rsid w:val="00FF5BA9"/>
    <w:rsid w:val="00FF5F20"/>
    <w:rsid w:val="00FF6016"/>
    <w:rsid w:val="00FF6A4C"/>
    <w:rsid w:val="00FF6E2A"/>
    <w:rsid w:val="00FF73E5"/>
    <w:rsid w:val="00FF77F5"/>
    <w:rsid w:val="00FF7D6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E8C4CC"/>
  <w15:docId w15:val="{5DB5D5B7-A6B4-41E3-B446-608E7A785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de-CH"/>
    </w:rPr>
  </w:style>
  <w:style w:type="paragraph" w:styleId="berschrift1">
    <w:name w:val="heading 1"/>
    <w:basedOn w:val="Standard"/>
    <w:next w:val="Standard"/>
    <w:link w:val="berschrift1Zchn"/>
    <w:uiPriority w:val="9"/>
    <w:qFormat/>
    <w:rsid w:val="000900B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semiHidden/>
    <w:unhideWhenUsed/>
    <w:qFormat/>
    <w:rsid w:val="00350F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semiHidden/>
    <w:unhideWhenUsed/>
    <w:qFormat/>
    <w:rsid w:val="00677A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900BA"/>
    <w:rPr>
      <w:rFonts w:asciiTheme="majorHAnsi" w:eastAsiaTheme="majorEastAsia" w:hAnsiTheme="majorHAnsi" w:cstheme="majorBidi"/>
      <w:color w:val="2E74B5" w:themeColor="accent1" w:themeShade="BF"/>
      <w:sz w:val="32"/>
      <w:szCs w:val="32"/>
      <w:lang w:val="de-CH"/>
    </w:rPr>
  </w:style>
  <w:style w:type="paragraph" w:styleId="Kopfzeile">
    <w:name w:val="header"/>
    <w:basedOn w:val="Standard"/>
    <w:link w:val="KopfzeileZchn"/>
    <w:uiPriority w:val="99"/>
    <w:unhideWhenUsed/>
    <w:rsid w:val="00F16B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16B73"/>
    <w:rPr>
      <w:lang w:val="de-CH"/>
    </w:rPr>
  </w:style>
  <w:style w:type="paragraph" w:styleId="Fuzeile">
    <w:name w:val="footer"/>
    <w:basedOn w:val="Standard"/>
    <w:link w:val="FuzeileZchn"/>
    <w:uiPriority w:val="99"/>
    <w:unhideWhenUsed/>
    <w:rsid w:val="00F16B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16B73"/>
    <w:rPr>
      <w:lang w:val="de-CH"/>
    </w:rPr>
  </w:style>
  <w:style w:type="character" w:styleId="Hyperlink">
    <w:name w:val="Hyperlink"/>
    <w:basedOn w:val="Absatz-Standardschriftart"/>
    <w:uiPriority w:val="99"/>
    <w:unhideWhenUsed/>
    <w:rsid w:val="00552C9D"/>
    <w:rPr>
      <w:color w:val="0563C1" w:themeColor="hyperlink"/>
      <w:u w:val="single"/>
    </w:rPr>
  </w:style>
  <w:style w:type="character" w:customStyle="1" w:styleId="NichtaufgelsteErwhnung1">
    <w:name w:val="Nicht aufgelöste Erwähnung1"/>
    <w:basedOn w:val="Absatz-Standardschriftart"/>
    <w:uiPriority w:val="99"/>
    <w:semiHidden/>
    <w:unhideWhenUsed/>
    <w:rsid w:val="00552C9D"/>
    <w:rPr>
      <w:color w:val="605E5C"/>
      <w:shd w:val="clear" w:color="auto" w:fill="E1DFDD"/>
    </w:rPr>
  </w:style>
  <w:style w:type="character" w:styleId="Kommentarzeichen">
    <w:name w:val="annotation reference"/>
    <w:basedOn w:val="Absatz-Standardschriftart"/>
    <w:uiPriority w:val="99"/>
    <w:semiHidden/>
    <w:unhideWhenUsed/>
    <w:rsid w:val="00AA45EB"/>
    <w:rPr>
      <w:sz w:val="16"/>
      <w:szCs w:val="16"/>
    </w:rPr>
  </w:style>
  <w:style w:type="paragraph" w:styleId="Kommentartext">
    <w:name w:val="annotation text"/>
    <w:basedOn w:val="Standard"/>
    <w:link w:val="KommentartextZchn"/>
    <w:uiPriority w:val="99"/>
    <w:unhideWhenUsed/>
    <w:rsid w:val="00AA45EB"/>
    <w:pPr>
      <w:spacing w:line="240" w:lineRule="auto"/>
    </w:pPr>
    <w:rPr>
      <w:sz w:val="20"/>
      <w:szCs w:val="20"/>
    </w:rPr>
  </w:style>
  <w:style w:type="character" w:customStyle="1" w:styleId="KommentartextZchn">
    <w:name w:val="Kommentartext Zchn"/>
    <w:basedOn w:val="Absatz-Standardschriftart"/>
    <w:link w:val="Kommentartext"/>
    <w:uiPriority w:val="99"/>
    <w:rsid w:val="00AA45EB"/>
    <w:rPr>
      <w:sz w:val="20"/>
      <w:szCs w:val="20"/>
      <w:lang w:val="de-CH"/>
    </w:rPr>
  </w:style>
  <w:style w:type="paragraph" w:styleId="Kommentarthema">
    <w:name w:val="annotation subject"/>
    <w:basedOn w:val="Kommentartext"/>
    <w:next w:val="Kommentartext"/>
    <w:link w:val="KommentarthemaZchn"/>
    <w:uiPriority w:val="99"/>
    <w:semiHidden/>
    <w:unhideWhenUsed/>
    <w:rsid w:val="00AA45EB"/>
    <w:rPr>
      <w:b/>
      <w:bCs/>
    </w:rPr>
  </w:style>
  <w:style w:type="character" w:customStyle="1" w:styleId="KommentarthemaZchn">
    <w:name w:val="Kommentarthema Zchn"/>
    <w:basedOn w:val="KommentartextZchn"/>
    <w:link w:val="Kommentarthema"/>
    <w:uiPriority w:val="99"/>
    <w:semiHidden/>
    <w:rsid w:val="00AA45EB"/>
    <w:rPr>
      <w:b/>
      <w:bCs/>
      <w:sz w:val="20"/>
      <w:szCs w:val="20"/>
      <w:lang w:val="de-CH"/>
    </w:rPr>
  </w:style>
  <w:style w:type="paragraph" w:styleId="berarbeitung">
    <w:name w:val="Revision"/>
    <w:hidden/>
    <w:uiPriority w:val="99"/>
    <w:semiHidden/>
    <w:rsid w:val="0057141C"/>
    <w:pPr>
      <w:spacing w:after="0" w:line="240" w:lineRule="auto"/>
    </w:pPr>
    <w:rPr>
      <w:lang w:val="de-CH"/>
    </w:rPr>
  </w:style>
  <w:style w:type="paragraph" w:styleId="Sprechblasentext">
    <w:name w:val="Balloon Text"/>
    <w:basedOn w:val="Standard"/>
    <w:link w:val="SprechblasentextZchn"/>
    <w:uiPriority w:val="99"/>
    <w:semiHidden/>
    <w:unhideWhenUsed/>
    <w:rsid w:val="00242A4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42A4F"/>
    <w:rPr>
      <w:rFonts w:ascii="Segoe UI" w:hAnsi="Segoe UI" w:cs="Segoe UI"/>
      <w:sz w:val="18"/>
      <w:szCs w:val="18"/>
      <w:lang w:val="de-CH"/>
    </w:rPr>
  </w:style>
  <w:style w:type="character" w:customStyle="1" w:styleId="NichtaufgelsteErwhnung2">
    <w:name w:val="Nicht aufgelöste Erwähnung2"/>
    <w:basedOn w:val="Absatz-Standardschriftart"/>
    <w:uiPriority w:val="99"/>
    <w:semiHidden/>
    <w:unhideWhenUsed/>
    <w:rsid w:val="00270107"/>
    <w:rPr>
      <w:color w:val="605E5C"/>
      <w:shd w:val="clear" w:color="auto" w:fill="E1DFDD"/>
    </w:rPr>
  </w:style>
  <w:style w:type="character" w:customStyle="1" w:styleId="NichtaufgelsteErwhnung3">
    <w:name w:val="Nicht aufgelöste Erwähnung3"/>
    <w:basedOn w:val="Absatz-Standardschriftart"/>
    <w:uiPriority w:val="99"/>
    <w:semiHidden/>
    <w:unhideWhenUsed/>
    <w:rsid w:val="00A04B32"/>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27A86"/>
    <w:rPr>
      <w:color w:val="605E5C"/>
      <w:shd w:val="clear" w:color="auto" w:fill="E1DFDD"/>
    </w:rPr>
  </w:style>
  <w:style w:type="table" w:styleId="Tabellenraster">
    <w:name w:val="Table Grid"/>
    <w:basedOn w:val="NormaleTabelle"/>
    <w:uiPriority w:val="39"/>
    <w:rsid w:val="00A84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5">
    <w:name w:val="Nicht aufgelöste Erwähnung5"/>
    <w:basedOn w:val="Absatz-Standardschriftart"/>
    <w:uiPriority w:val="99"/>
    <w:semiHidden/>
    <w:unhideWhenUsed/>
    <w:rsid w:val="00BE6B9E"/>
    <w:rPr>
      <w:color w:val="605E5C"/>
      <w:shd w:val="clear" w:color="auto" w:fill="E1DFDD"/>
    </w:rPr>
  </w:style>
  <w:style w:type="character" w:styleId="BesuchterLink">
    <w:name w:val="FollowedHyperlink"/>
    <w:basedOn w:val="Absatz-Standardschriftart"/>
    <w:uiPriority w:val="99"/>
    <w:semiHidden/>
    <w:unhideWhenUsed/>
    <w:rsid w:val="00FF7D69"/>
    <w:rPr>
      <w:color w:val="954F72" w:themeColor="followedHyperlink"/>
      <w:u w:val="single"/>
    </w:rPr>
  </w:style>
  <w:style w:type="character" w:customStyle="1" w:styleId="NichtaufgelsteErwhnung6">
    <w:name w:val="Nicht aufgelöste Erwähnung6"/>
    <w:basedOn w:val="Absatz-Standardschriftart"/>
    <w:uiPriority w:val="99"/>
    <w:semiHidden/>
    <w:unhideWhenUsed/>
    <w:rsid w:val="00223D8A"/>
    <w:rPr>
      <w:color w:val="605E5C"/>
      <w:shd w:val="clear" w:color="auto" w:fill="E1DFDD"/>
    </w:rPr>
  </w:style>
  <w:style w:type="paragraph" w:styleId="Listenabsatz">
    <w:name w:val="List Paragraph"/>
    <w:basedOn w:val="Standard"/>
    <w:uiPriority w:val="34"/>
    <w:qFormat/>
    <w:rsid w:val="00961DF4"/>
    <w:pPr>
      <w:ind w:left="720"/>
      <w:contextualSpacing/>
    </w:pPr>
  </w:style>
  <w:style w:type="character" w:customStyle="1" w:styleId="NichtaufgelsteErwhnung7">
    <w:name w:val="Nicht aufgelöste Erwähnung7"/>
    <w:basedOn w:val="Absatz-Standardschriftart"/>
    <w:uiPriority w:val="99"/>
    <w:semiHidden/>
    <w:unhideWhenUsed/>
    <w:rsid w:val="00037864"/>
    <w:rPr>
      <w:color w:val="605E5C"/>
      <w:shd w:val="clear" w:color="auto" w:fill="E1DFDD"/>
    </w:rPr>
  </w:style>
  <w:style w:type="character" w:customStyle="1" w:styleId="NichtaufgelsteErwhnung8">
    <w:name w:val="Nicht aufgelöste Erwähnung8"/>
    <w:basedOn w:val="Absatz-Standardschriftart"/>
    <w:uiPriority w:val="99"/>
    <w:semiHidden/>
    <w:unhideWhenUsed/>
    <w:rsid w:val="008836C1"/>
    <w:rPr>
      <w:color w:val="605E5C"/>
      <w:shd w:val="clear" w:color="auto" w:fill="E1DFDD"/>
    </w:rPr>
  </w:style>
  <w:style w:type="character" w:customStyle="1" w:styleId="NichtaufgelsteErwhnung9">
    <w:name w:val="Nicht aufgelöste Erwähnung9"/>
    <w:basedOn w:val="Absatz-Standardschriftart"/>
    <w:uiPriority w:val="99"/>
    <w:semiHidden/>
    <w:unhideWhenUsed/>
    <w:rsid w:val="00915521"/>
    <w:rPr>
      <w:color w:val="605E5C"/>
      <w:shd w:val="clear" w:color="auto" w:fill="E1DFDD"/>
    </w:rPr>
  </w:style>
  <w:style w:type="paragraph" w:styleId="Beschriftung">
    <w:name w:val="caption"/>
    <w:basedOn w:val="Standard"/>
    <w:next w:val="Standard"/>
    <w:uiPriority w:val="35"/>
    <w:unhideWhenUsed/>
    <w:qFormat/>
    <w:rsid w:val="00B45CB5"/>
    <w:pPr>
      <w:spacing w:after="200" w:line="240" w:lineRule="auto"/>
    </w:pPr>
    <w:rPr>
      <w:i/>
      <w:iCs/>
      <w:color w:val="44546A" w:themeColor="text2"/>
      <w:sz w:val="18"/>
      <w:szCs w:val="18"/>
    </w:rPr>
  </w:style>
  <w:style w:type="character" w:customStyle="1" w:styleId="NichtaufgelsteErwhnung10">
    <w:name w:val="Nicht aufgelöste Erwähnung10"/>
    <w:basedOn w:val="Absatz-Standardschriftart"/>
    <w:uiPriority w:val="99"/>
    <w:semiHidden/>
    <w:unhideWhenUsed/>
    <w:rsid w:val="006C1531"/>
    <w:rPr>
      <w:color w:val="605E5C"/>
      <w:shd w:val="clear" w:color="auto" w:fill="E1DFDD"/>
    </w:rPr>
  </w:style>
  <w:style w:type="character" w:customStyle="1" w:styleId="NichtaufgelsteErwhnung11">
    <w:name w:val="Nicht aufgelöste Erwähnung11"/>
    <w:basedOn w:val="Absatz-Standardschriftart"/>
    <w:uiPriority w:val="99"/>
    <w:semiHidden/>
    <w:unhideWhenUsed/>
    <w:rsid w:val="00494532"/>
    <w:rPr>
      <w:color w:val="605E5C"/>
      <w:shd w:val="clear" w:color="auto" w:fill="E1DFDD"/>
    </w:rPr>
  </w:style>
  <w:style w:type="paragraph" w:styleId="StandardWeb">
    <w:name w:val="Normal (Web)"/>
    <w:basedOn w:val="Standard"/>
    <w:uiPriority w:val="99"/>
    <w:unhideWhenUsed/>
    <w:rsid w:val="000E7BA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ett">
    <w:name w:val="Strong"/>
    <w:basedOn w:val="Absatz-Standardschriftart"/>
    <w:uiPriority w:val="22"/>
    <w:qFormat/>
    <w:rsid w:val="000E7BA4"/>
    <w:rPr>
      <w:b/>
      <w:bCs/>
    </w:rPr>
  </w:style>
  <w:style w:type="character" w:customStyle="1" w:styleId="NichtaufgelsteErwhnung12">
    <w:name w:val="Nicht aufgelöste Erwähnung12"/>
    <w:basedOn w:val="Absatz-Standardschriftart"/>
    <w:uiPriority w:val="99"/>
    <w:semiHidden/>
    <w:unhideWhenUsed/>
    <w:rsid w:val="00545DBD"/>
    <w:rPr>
      <w:color w:val="605E5C"/>
      <w:shd w:val="clear" w:color="auto" w:fill="E1DFDD"/>
    </w:rPr>
  </w:style>
  <w:style w:type="character" w:customStyle="1" w:styleId="NichtaufgelsteErwhnung13">
    <w:name w:val="Nicht aufgelöste Erwähnung13"/>
    <w:basedOn w:val="Absatz-Standardschriftart"/>
    <w:uiPriority w:val="99"/>
    <w:semiHidden/>
    <w:unhideWhenUsed/>
    <w:rsid w:val="006958D9"/>
    <w:rPr>
      <w:color w:val="605E5C"/>
      <w:shd w:val="clear" w:color="auto" w:fill="E1DFDD"/>
    </w:rPr>
  </w:style>
  <w:style w:type="character" w:customStyle="1" w:styleId="NichtaufgelsteErwhnung14">
    <w:name w:val="Nicht aufgelöste Erwähnung14"/>
    <w:basedOn w:val="Absatz-Standardschriftart"/>
    <w:uiPriority w:val="99"/>
    <w:semiHidden/>
    <w:unhideWhenUsed/>
    <w:rsid w:val="002D3DC5"/>
    <w:rPr>
      <w:color w:val="605E5C"/>
      <w:shd w:val="clear" w:color="auto" w:fill="E1DFDD"/>
    </w:rPr>
  </w:style>
  <w:style w:type="character" w:customStyle="1" w:styleId="berschrift3Zchn">
    <w:name w:val="Überschrift 3 Zchn"/>
    <w:basedOn w:val="Absatz-Standardschriftart"/>
    <w:link w:val="berschrift3"/>
    <w:uiPriority w:val="9"/>
    <w:semiHidden/>
    <w:rsid w:val="00677A32"/>
    <w:rPr>
      <w:rFonts w:asciiTheme="majorHAnsi" w:eastAsiaTheme="majorEastAsia" w:hAnsiTheme="majorHAnsi" w:cstheme="majorBidi"/>
      <w:color w:val="1F4D78" w:themeColor="accent1" w:themeShade="7F"/>
      <w:sz w:val="24"/>
      <w:szCs w:val="24"/>
      <w:lang w:val="de-CH"/>
    </w:rPr>
  </w:style>
  <w:style w:type="character" w:customStyle="1" w:styleId="NichtaufgelsteErwhnung15">
    <w:name w:val="Nicht aufgelöste Erwähnung15"/>
    <w:basedOn w:val="Absatz-Standardschriftart"/>
    <w:uiPriority w:val="99"/>
    <w:semiHidden/>
    <w:unhideWhenUsed/>
    <w:rsid w:val="00677A32"/>
    <w:rPr>
      <w:color w:val="605E5C"/>
      <w:shd w:val="clear" w:color="auto" w:fill="E1DFDD"/>
    </w:rPr>
  </w:style>
  <w:style w:type="character" w:customStyle="1" w:styleId="NichtaufgelsteErwhnung16">
    <w:name w:val="Nicht aufgelöste Erwähnung16"/>
    <w:basedOn w:val="Absatz-Standardschriftart"/>
    <w:uiPriority w:val="99"/>
    <w:semiHidden/>
    <w:unhideWhenUsed/>
    <w:rsid w:val="0069676C"/>
    <w:rPr>
      <w:color w:val="605E5C"/>
      <w:shd w:val="clear" w:color="auto" w:fill="E1DFDD"/>
    </w:rPr>
  </w:style>
  <w:style w:type="character" w:customStyle="1" w:styleId="NichtaufgelsteErwhnung17">
    <w:name w:val="Nicht aufgelöste Erwähnung17"/>
    <w:basedOn w:val="Absatz-Standardschriftart"/>
    <w:uiPriority w:val="99"/>
    <w:semiHidden/>
    <w:unhideWhenUsed/>
    <w:rsid w:val="007D743E"/>
    <w:rPr>
      <w:color w:val="605E5C"/>
      <w:shd w:val="clear" w:color="auto" w:fill="E1DFDD"/>
    </w:rPr>
  </w:style>
  <w:style w:type="character" w:customStyle="1" w:styleId="NichtaufgelsteErwhnung18">
    <w:name w:val="Nicht aufgelöste Erwähnung18"/>
    <w:basedOn w:val="Absatz-Standardschriftart"/>
    <w:uiPriority w:val="99"/>
    <w:semiHidden/>
    <w:unhideWhenUsed/>
    <w:rsid w:val="00D30372"/>
    <w:rPr>
      <w:color w:val="605E5C"/>
      <w:shd w:val="clear" w:color="auto" w:fill="E1DFDD"/>
    </w:rPr>
  </w:style>
  <w:style w:type="character" w:customStyle="1" w:styleId="berschrift2Zchn">
    <w:name w:val="Überschrift 2 Zchn"/>
    <w:basedOn w:val="Absatz-Standardschriftart"/>
    <w:link w:val="berschrift2"/>
    <w:uiPriority w:val="9"/>
    <w:semiHidden/>
    <w:rsid w:val="00350FD9"/>
    <w:rPr>
      <w:rFonts w:asciiTheme="majorHAnsi" w:eastAsiaTheme="majorEastAsia" w:hAnsiTheme="majorHAnsi" w:cstheme="majorBidi"/>
      <w:color w:val="2E74B5" w:themeColor="accent1" w:themeShade="BF"/>
      <w:sz w:val="26"/>
      <w:szCs w:val="26"/>
      <w:lang w:val="de-CH"/>
    </w:rPr>
  </w:style>
  <w:style w:type="character" w:customStyle="1" w:styleId="NichtaufgelsteErwhnung19">
    <w:name w:val="Nicht aufgelöste Erwähnung19"/>
    <w:basedOn w:val="Absatz-Standardschriftart"/>
    <w:uiPriority w:val="99"/>
    <w:semiHidden/>
    <w:unhideWhenUsed/>
    <w:rsid w:val="001C0A34"/>
    <w:rPr>
      <w:color w:val="605E5C"/>
      <w:shd w:val="clear" w:color="auto" w:fill="E1DFDD"/>
    </w:rPr>
  </w:style>
  <w:style w:type="character" w:customStyle="1" w:styleId="NichtaufgelsteErwhnung20">
    <w:name w:val="Nicht aufgelöste Erwähnung20"/>
    <w:basedOn w:val="Absatz-Standardschriftart"/>
    <w:uiPriority w:val="99"/>
    <w:semiHidden/>
    <w:unhideWhenUsed/>
    <w:rsid w:val="00AA430F"/>
    <w:rPr>
      <w:color w:val="605E5C"/>
      <w:shd w:val="clear" w:color="auto" w:fill="E1DFDD"/>
    </w:rPr>
  </w:style>
  <w:style w:type="character" w:customStyle="1" w:styleId="NichtaufgelsteErwhnung21">
    <w:name w:val="Nicht aufgelöste Erwähnung21"/>
    <w:basedOn w:val="Absatz-Standardschriftart"/>
    <w:uiPriority w:val="99"/>
    <w:semiHidden/>
    <w:unhideWhenUsed/>
    <w:rsid w:val="007D727B"/>
    <w:rPr>
      <w:color w:val="605E5C"/>
      <w:shd w:val="clear" w:color="auto" w:fill="E1DFDD"/>
    </w:rPr>
  </w:style>
  <w:style w:type="character" w:customStyle="1" w:styleId="NichtaufgelsteErwhnung22">
    <w:name w:val="Nicht aufgelöste Erwähnung22"/>
    <w:basedOn w:val="Absatz-Standardschriftart"/>
    <w:uiPriority w:val="99"/>
    <w:semiHidden/>
    <w:unhideWhenUsed/>
    <w:rsid w:val="008E24FA"/>
    <w:rPr>
      <w:color w:val="605E5C"/>
      <w:shd w:val="clear" w:color="auto" w:fill="E1DFDD"/>
    </w:rPr>
  </w:style>
  <w:style w:type="character" w:styleId="NichtaufgelsteErwhnung">
    <w:name w:val="Unresolved Mention"/>
    <w:basedOn w:val="Absatz-Standardschriftart"/>
    <w:uiPriority w:val="99"/>
    <w:semiHidden/>
    <w:unhideWhenUsed/>
    <w:rsid w:val="00D25F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09794">
      <w:bodyDiv w:val="1"/>
      <w:marLeft w:val="0"/>
      <w:marRight w:val="0"/>
      <w:marTop w:val="0"/>
      <w:marBottom w:val="0"/>
      <w:divBdr>
        <w:top w:val="none" w:sz="0" w:space="0" w:color="auto"/>
        <w:left w:val="none" w:sz="0" w:space="0" w:color="auto"/>
        <w:bottom w:val="none" w:sz="0" w:space="0" w:color="auto"/>
        <w:right w:val="none" w:sz="0" w:space="0" w:color="auto"/>
      </w:divBdr>
    </w:div>
    <w:div w:id="14309724">
      <w:bodyDiv w:val="1"/>
      <w:marLeft w:val="0"/>
      <w:marRight w:val="0"/>
      <w:marTop w:val="0"/>
      <w:marBottom w:val="0"/>
      <w:divBdr>
        <w:top w:val="none" w:sz="0" w:space="0" w:color="auto"/>
        <w:left w:val="none" w:sz="0" w:space="0" w:color="auto"/>
        <w:bottom w:val="none" w:sz="0" w:space="0" w:color="auto"/>
        <w:right w:val="none" w:sz="0" w:space="0" w:color="auto"/>
      </w:divBdr>
    </w:div>
    <w:div w:id="52582751">
      <w:bodyDiv w:val="1"/>
      <w:marLeft w:val="0"/>
      <w:marRight w:val="0"/>
      <w:marTop w:val="0"/>
      <w:marBottom w:val="0"/>
      <w:divBdr>
        <w:top w:val="none" w:sz="0" w:space="0" w:color="auto"/>
        <w:left w:val="none" w:sz="0" w:space="0" w:color="auto"/>
        <w:bottom w:val="none" w:sz="0" w:space="0" w:color="auto"/>
        <w:right w:val="none" w:sz="0" w:space="0" w:color="auto"/>
      </w:divBdr>
    </w:div>
    <w:div w:id="89930820">
      <w:bodyDiv w:val="1"/>
      <w:marLeft w:val="0"/>
      <w:marRight w:val="0"/>
      <w:marTop w:val="0"/>
      <w:marBottom w:val="0"/>
      <w:divBdr>
        <w:top w:val="none" w:sz="0" w:space="0" w:color="auto"/>
        <w:left w:val="none" w:sz="0" w:space="0" w:color="auto"/>
        <w:bottom w:val="none" w:sz="0" w:space="0" w:color="auto"/>
        <w:right w:val="none" w:sz="0" w:space="0" w:color="auto"/>
      </w:divBdr>
    </w:div>
    <w:div w:id="92436046">
      <w:bodyDiv w:val="1"/>
      <w:marLeft w:val="0"/>
      <w:marRight w:val="0"/>
      <w:marTop w:val="0"/>
      <w:marBottom w:val="0"/>
      <w:divBdr>
        <w:top w:val="none" w:sz="0" w:space="0" w:color="auto"/>
        <w:left w:val="none" w:sz="0" w:space="0" w:color="auto"/>
        <w:bottom w:val="none" w:sz="0" w:space="0" w:color="auto"/>
        <w:right w:val="none" w:sz="0" w:space="0" w:color="auto"/>
      </w:divBdr>
    </w:div>
    <w:div w:id="107086309">
      <w:bodyDiv w:val="1"/>
      <w:marLeft w:val="0"/>
      <w:marRight w:val="0"/>
      <w:marTop w:val="0"/>
      <w:marBottom w:val="0"/>
      <w:divBdr>
        <w:top w:val="none" w:sz="0" w:space="0" w:color="auto"/>
        <w:left w:val="none" w:sz="0" w:space="0" w:color="auto"/>
        <w:bottom w:val="none" w:sz="0" w:space="0" w:color="auto"/>
        <w:right w:val="none" w:sz="0" w:space="0" w:color="auto"/>
      </w:divBdr>
    </w:div>
    <w:div w:id="144665752">
      <w:bodyDiv w:val="1"/>
      <w:marLeft w:val="0"/>
      <w:marRight w:val="0"/>
      <w:marTop w:val="0"/>
      <w:marBottom w:val="0"/>
      <w:divBdr>
        <w:top w:val="none" w:sz="0" w:space="0" w:color="auto"/>
        <w:left w:val="none" w:sz="0" w:space="0" w:color="auto"/>
        <w:bottom w:val="none" w:sz="0" w:space="0" w:color="auto"/>
        <w:right w:val="none" w:sz="0" w:space="0" w:color="auto"/>
      </w:divBdr>
    </w:div>
    <w:div w:id="160317891">
      <w:bodyDiv w:val="1"/>
      <w:marLeft w:val="0"/>
      <w:marRight w:val="0"/>
      <w:marTop w:val="0"/>
      <w:marBottom w:val="0"/>
      <w:divBdr>
        <w:top w:val="none" w:sz="0" w:space="0" w:color="auto"/>
        <w:left w:val="none" w:sz="0" w:space="0" w:color="auto"/>
        <w:bottom w:val="none" w:sz="0" w:space="0" w:color="auto"/>
        <w:right w:val="none" w:sz="0" w:space="0" w:color="auto"/>
      </w:divBdr>
    </w:div>
    <w:div w:id="173153386">
      <w:bodyDiv w:val="1"/>
      <w:marLeft w:val="0"/>
      <w:marRight w:val="0"/>
      <w:marTop w:val="0"/>
      <w:marBottom w:val="0"/>
      <w:divBdr>
        <w:top w:val="none" w:sz="0" w:space="0" w:color="auto"/>
        <w:left w:val="none" w:sz="0" w:space="0" w:color="auto"/>
        <w:bottom w:val="none" w:sz="0" w:space="0" w:color="auto"/>
        <w:right w:val="none" w:sz="0" w:space="0" w:color="auto"/>
      </w:divBdr>
    </w:div>
    <w:div w:id="173691050">
      <w:bodyDiv w:val="1"/>
      <w:marLeft w:val="0"/>
      <w:marRight w:val="0"/>
      <w:marTop w:val="0"/>
      <w:marBottom w:val="0"/>
      <w:divBdr>
        <w:top w:val="none" w:sz="0" w:space="0" w:color="auto"/>
        <w:left w:val="none" w:sz="0" w:space="0" w:color="auto"/>
        <w:bottom w:val="none" w:sz="0" w:space="0" w:color="auto"/>
        <w:right w:val="none" w:sz="0" w:space="0" w:color="auto"/>
      </w:divBdr>
    </w:div>
    <w:div w:id="180436497">
      <w:bodyDiv w:val="1"/>
      <w:marLeft w:val="0"/>
      <w:marRight w:val="0"/>
      <w:marTop w:val="0"/>
      <w:marBottom w:val="0"/>
      <w:divBdr>
        <w:top w:val="none" w:sz="0" w:space="0" w:color="auto"/>
        <w:left w:val="none" w:sz="0" w:space="0" w:color="auto"/>
        <w:bottom w:val="none" w:sz="0" w:space="0" w:color="auto"/>
        <w:right w:val="none" w:sz="0" w:space="0" w:color="auto"/>
      </w:divBdr>
    </w:div>
    <w:div w:id="187792515">
      <w:bodyDiv w:val="1"/>
      <w:marLeft w:val="0"/>
      <w:marRight w:val="0"/>
      <w:marTop w:val="0"/>
      <w:marBottom w:val="0"/>
      <w:divBdr>
        <w:top w:val="none" w:sz="0" w:space="0" w:color="auto"/>
        <w:left w:val="none" w:sz="0" w:space="0" w:color="auto"/>
        <w:bottom w:val="none" w:sz="0" w:space="0" w:color="auto"/>
        <w:right w:val="none" w:sz="0" w:space="0" w:color="auto"/>
      </w:divBdr>
    </w:div>
    <w:div w:id="208493319">
      <w:bodyDiv w:val="1"/>
      <w:marLeft w:val="0"/>
      <w:marRight w:val="0"/>
      <w:marTop w:val="0"/>
      <w:marBottom w:val="0"/>
      <w:divBdr>
        <w:top w:val="none" w:sz="0" w:space="0" w:color="auto"/>
        <w:left w:val="none" w:sz="0" w:space="0" w:color="auto"/>
        <w:bottom w:val="none" w:sz="0" w:space="0" w:color="auto"/>
        <w:right w:val="none" w:sz="0" w:space="0" w:color="auto"/>
      </w:divBdr>
    </w:div>
    <w:div w:id="215433676">
      <w:bodyDiv w:val="1"/>
      <w:marLeft w:val="0"/>
      <w:marRight w:val="0"/>
      <w:marTop w:val="0"/>
      <w:marBottom w:val="0"/>
      <w:divBdr>
        <w:top w:val="none" w:sz="0" w:space="0" w:color="auto"/>
        <w:left w:val="none" w:sz="0" w:space="0" w:color="auto"/>
        <w:bottom w:val="none" w:sz="0" w:space="0" w:color="auto"/>
        <w:right w:val="none" w:sz="0" w:space="0" w:color="auto"/>
      </w:divBdr>
    </w:div>
    <w:div w:id="225995529">
      <w:bodyDiv w:val="1"/>
      <w:marLeft w:val="0"/>
      <w:marRight w:val="0"/>
      <w:marTop w:val="0"/>
      <w:marBottom w:val="0"/>
      <w:divBdr>
        <w:top w:val="none" w:sz="0" w:space="0" w:color="auto"/>
        <w:left w:val="none" w:sz="0" w:space="0" w:color="auto"/>
        <w:bottom w:val="none" w:sz="0" w:space="0" w:color="auto"/>
        <w:right w:val="none" w:sz="0" w:space="0" w:color="auto"/>
      </w:divBdr>
    </w:div>
    <w:div w:id="231546436">
      <w:bodyDiv w:val="1"/>
      <w:marLeft w:val="0"/>
      <w:marRight w:val="0"/>
      <w:marTop w:val="0"/>
      <w:marBottom w:val="0"/>
      <w:divBdr>
        <w:top w:val="none" w:sz="0" w:space="0" w:color="auto"/>
        <w:left w:val="none" w:sz="0" w:space="0" w:color="auto"/>
        <w:bottom w:val="none" w:sz="0" w:space="0" w:color="auto"/>
        <w:right w:val="none" w:sz="0" w:space="0" w:color="auto"/>
      </w:divBdr>
    </w:div>
    <w:div w:id="238250089">
      <w:bodyDiv w:val="1"/>
      <w:marLeft w:val="0"/>
      <w:marRight w:val="0"/>
      <w:marTop w:val="0"/>
      <w:marBottom w:val="0"/>
      <w:divBdr>
        <w:top w:val="none" w:sz="0" w:space="0" w:color="auto"/>
        <w:left w:val="none" w:sz="0" w:space="0" w:color="auto"/>
        <w:bottom w:val="none" w:sz="0" w:space="0" w:color="auto"/>
        <w:right w:val="none" w:sz="0" w:space="0" w:color="auto"/>
      </w:divBdr>
    </w:div>
    <w:div w:id="240599373">
      <w:bodyDiv w:val="1"/>
      <w:marLeft w:val="0"/>
      <w:marRight w:val="0"/>
      <w:marTop w:val="0"/>
      <w:marBottom w:val="0"/>
      <w:divBdr>
        <w:top w:val="none" w:sz="0" w:space="0" w:color="auto"/>
        <w:left w:val="none" w:sz="0" w:space="0" w:color="auto"/>
        <w:bottom w:val="none" w:sz="0" w:space="0" w:color="auto"/>
        <w:right w:val="none" w:sz="0" w:space="0" w:color="auto"/>
      </w:divBdr>
    </w:div>
    <w:div w:id="248971691">
      <w:bodyDiv w:val="1"/>
      <w:marLeft w:val="0"/>
      <w:marRight w:val="0"/>
      <w:marTop w:val="0"/>
      <w:marBottom w:val="0"/>
      <w:divBdr>
        <w:top w:val="none" w:sz="0" w:space="0" w:color="auto"/>
        <w:left w:val="none" w:sz="0" w:space="0" w:color="auto"/>
        <w:bottom w:val="none" w:sz="0" w:space="0" w:color="auto"/>
        <w:right w:val="none" w:sz="0" w:space="0" w:color="auto"/>
      </w:divBdr>
    </w:div>
    <w:div w:id="251087339">
      <w:bodyDiv w:val="1"/>
      <w:marLeft w:val="0"/>
      <w:marRight w:val="0"/>
      <w:marTop w:val="0"/>
      <w:marBottom w:val="0"/>
      <w:divBdr>
        <w:top w:val="none" w:sz="0" w:space="0" w:color="auto"/>
        <w:left w:val="none" w:sz="0" w:space="0" w:color="auto"/>
        <w:bottom w:val="none" w:sz="0" w:space="0" w:color="auto"/>
        <w:right w:val="none" w:sz="0" w:space="0" w:color="auto"/>
      </w:divBdr>
    </w:div>
    <w:div w:id="273439214">
      <w:bodyDiv w:val="1"/>
      <w:marLeft w:val="0"/>
      <w:marRight w:val="0"/>
      <w:marTop w:val="0"/>
      <w:marBottom w:val="0"/>
      <w:divBdr>
        <w:top w:val="none" w:sz="0" w:space="0" w:color="auto"/>
        <w:left w:val="none" w:sz="0" w:space="0" w:color="auto"/>
        <w:bottom w:val="none" w:sz="0" w:space="0" w:color="auto"/>
        <w:right w:val="none" w:sz="0" w:space="0" w:color="auto"/>
      </w:divBdr>
    </w:div>
    <w:div w:id="277299119">
      <w:bodyDiv w:val="1"/>
      <w:marLeft w:val="0"/>
      <w:marRight w:val="0"/>
      <w:marTop w:val="0"/>
      <w:marBottom w:val="0"/>
      <w:divBdr>
        <w:top w:val="none" w:sz="0" w:space="0" w:color="auto"/>
        <w:left w:val="none" w:sz="0" w:space="0" w:color="auto"/>
        <w:bottom w:val="none" w:sz="0" w:space="0" w:color="auto"/>
        <w:right w:val="none" w:sz="0" w:space="0" w:color="auto"/>
      </w:divBdr>
    </w:div>
    <w:div w:id="302008136">
      <w:bodyDiv w:val="1"/>
      <w:marLeft w:val="0"/>
      <w:marRight w:val="0"/>
      <w:marTop w:val="0"/>
      <w:marBottom w:val="0"/>
      <w:divBdr>
        <w:top w:val="none" w:sz="0" w:space="0" w:color="auto"/>
        <w:left w:val="none" w:sz="0" w:space="0" w:color="auto"/>
        <w:bottom w:val="none" w:sz="0" w:space="0" w:color="auto"/>
        <w:right w:val="none" w:sz="0" w:space="0" w:color="auto"/>
      </w:divBdr>
    </w:div>
    <w:div w:id="327833091">
      <w:bodyDiv w:val="1"/>
      <w:marLeft w:val="0"/>
      <w:marRight w:val="0"/>
      <w:marTop w:val="0"/>
      <w:marBottom w:val="0"/>
      <w:divBdr>
        <w:top w:val="none" w:sz="0" w:space="0" w:color="auto"/>
        <w:left w:val="none" w:sz="0" w:space="0" w:color="auto"/>
        <w:bottom w:val="none" w:sz="0" w:space="0" w:color="auto"/>
        <w:right w:val="none" w:sz="0" w:space="0" w:color="auto"/>
      </w:divBdr>
    </w:div>
    <w:div w:id="404454504">
      <w:bodyDiv w:val="1"/>
      <w:marLeft w:val="0"/>
      <w:marRight w:val="0"/>
      <w:marTop w:val="0"/>
      <w:marBottom w:val="0"/>
      <w:divBdr>
        <w:top w:val="none" w:sz="0" w:space="0" w:color="auto"/>
        <w:left w:val="none" w:sz="0" w:space="0" w:color="auto"/>
        <w:bottom w:val="none" w:sz="0" w:space="0" w:color="auto"/>
        <w:right w:val="none" w:sz="0" w:space="0" w:color="auto"/>
      </w:divBdr>
    </w:div>
    <w:div w:id="407579632">
      <w:bodyDiv w:val="1"/>
      <w:marLeft w:val="0"/>
      <w:marRight w:val="0"/>
      <w:marTop w:val="0"/>
      <w:marBottom w:val="0"/>
      <w:divBdr>
        <w:top w:val="none" w:sz="0" w:space="0" w:color="auto"/>
        <w:left w:val="none" w:sz="0" w:space="0" w:color="auto"/>
        <w:bottom w:val="none" w:sz="0" w:space="0" w:color="auto"/>
        <w:right w:val="none" w:sz="0" w:space="0" w:color="auto"/>
      </w:divBdr>
    </w:div>
    <w:div w:id="411513280">
      <w:bodyDiv w:val="1"/>
      <w:marLeft w:val="0"/>
      <w:marRight w:val="0"/>
      <w:marTop w:val="0"/>
      <w:marBottom w:val="0"/>
      <w:divBdr>
        <w:top w:val="none" w:sz="0" w:space="0" w:color="auto"/>
        <w:left w:val="none" w:sz="0" w:space="0" w:color="auto"/>
        <w:bottom w:val="none" w:sz="0" w:space="0" w:color="auto"/>
        <w:right w:val="none" w:sz="0" w:space="0" w:color="auto"/>
      </w:divBdr>
    </w:div>
    <w:div w:id="431439916">
      <w:bodyDiv w:val="1"/>
      <w:marLeft w:val="0"/>
      <w:marRight w:val="0"/>
      <w:marTop w:val="0"/>
      <w:marBottom w:val="0"/>
      <w:divBdr>
        <w:top w:val="none" w:sz="0" w:space="0" w:color="auto"/>
        <w:left w:val="none" w:sz="0" w:space="0" w:color="auto"/>
        <w:bottom w:val="none" w:sz="0" w:space="0" w:color="auto"/>
        <w:right w:val="none" w:sz="0" w:space="0" w:color="auto"/>
      </w:divBdr>
    </w:div>
    <w:div w:id="432015953">
      <w:bodyDiv w:val="1"/>
      <w:marLeft w:val="0"/>
      <w:marRight w:val="0"/>
      <w:marTop w:val="0"/>
      <w:marBottom w:val="0"/>
      <w:divBdr>
        <w:top w:val="none" w:sz="0" w:space="0" w:color="auto"/>
        <w:left w:val="none" w:sz="0" w:space="0" w:color="auto"/>
        <w:bottom w:val="none" w:sz="0" w:space="0" w:color="auto"/>
        <w:right w:val="none" w:sz="0" w:space="0" w:color="auto"/>
      </w:divBdr>
    </w:div>
    <w:div w:id="440957614">
      <w:bodyDiv w:val="1"/>
      <w:marLeft w:val="0"/>
      <w:marRight w:val="0"/>
      <w:marTop w:val="0"/>
      <w:marBottom w:val="0"/>
      <w:divBdr>
        <w:top w:val="none" w:sz="0" w:space="0" w:color="auto"/>
        <w:left w:val="none" w:sz="0" w:space="0" w:color="auto"/>
        <w:bottom w:val="none" w:sz="0" w:space="0" w:color="auto"/>
        <w:right w:val="none" w:sz="0" w:space="0" w:color="auto"/>
      </w:divBdr>
    </w:div>
    <w:div w:id="443505918">
      <w:bodyDiv w:val="1"/>
      <w:marLeft w:val="0"/>
      <w:marRight w:val="0"/>
      <w:marTop w:val="0"/>
      <w:marBottom w:val="0"/>
      <w:divBdr>
        <w:top w:val="none" w:sz="0" w:space="0" w:color="auto"/>
        <w:left w:val="none" w:sz="0" w:space="0" w:color="auto"/>
        <w:bottom w:val="none" w:sz="0" w:space="0" w:color="auto"/>
        <w:right w:val="none" w:sz="0" w:space="0" w:color="auto"/>
      </w:divBdr>
    </w:div>
    <w:div w:id="468741572">
      <w:bodyDiv w:val="1"/>
      <w:marLeft w:val="0"/>
      <w:marRight w:val="0"/>
      <w:marTop w:val="0"/>
      <w:marBottom w:val="0"/>
      <w:divBdr>
        <w:top w:val="none" w:sz="0" w:space="0" w:color="auto"/>
        <w:left w:val="none" w:sz="0" w:space="0" w:color="auto"/>
        <w:bottom w:val="none" w:sz="0" w:space="0" w:color="auto"/>
        <w:right w:val="none" w:sz="0" w:space="0" w:color="auto"/>
      </w:divBdr>
    </w:div>
    <w:div w:id="469129998">
      <w:bodyDiv w:val="1"/>
      <w:marLeft w:val="0"/>
      <w:marRight w:val="0"/>
      <w:marTop w:val="0"/>
      <w:marBottom w:val="0"/>
      <w:divBdr>
        <w:top w:val="none" w:sz="0" w:space="0" w:color="auto"/>
        <w:left w:val="none" w:sz="0" w:space="0" w:color="auto"/>
        <w:bottom w:val="none" w:sz="0" w:space="0" w:color="auto"/>
        <w:right w:val="none" w:sz="0" w:space="0" w:color="auto"/>
      </w:divBdr>
    </w:div>
    <w:div w:id="490946551">
      <w:bodyDiv w:val="1"/>
      <w:marLeft w:val="0"/>
      <w:marRight w:val="0"/>
      <w:marTop w:val="0"/>
      <w:marBottom w:val="0"/>
      <w:divBdr>
        <w:top w:val="none" w:sz="0" w:space="0" w:color="auto"/>
        <w:left w:val="none" w:sz="0" w:space="0" w:color="auto"/>
        <w:bottom w:val="none" w:sz="0" w:space="0" w:color="auto"/>
        <w:right w:val="none" w:sz="0" w:space="0" w:color="auto"/>
      </w:divBdr>
    </w:div>
    <w:div w:id="505948069">
      <w:bodyDiv w:val="1"/>
      <w:marLeft w:val="0"/>
      <w:marRight w:val="0"/>
      <w:marTop w:val="0"/>
      <w:marBottom w:val="0"/>
      <w:divBdr>
        <w:top w:val="none" w:sz="0" w:space="0" w:color="auto"/>
        <w:left w:val="none" w:sz="0" w:space="0" w:color="auto"/>
        <w:bottom w:val="none" w:sz="0" w:space="0" w:color="auto"/>
        <w:right w:val="none" w:sz="0" w:space="0" w:color="auto"/>
      </w:divBdr>
    </w:div>
    <w:div w:id="570651989">
      <w:bodyDiv w:val="1"/>
      <w:marLeft w:val="0"/>
      <w:marRight w:val="0"/>
      <w:marTop w:val="0"/>
      <w:marBottom w:val="0"/>
      <w:divBdr>
        <w:top w:val="none" w:sz="0" w:space="0" w:color="auto"/>
        <w:left w:val="none" w:sz="0" w:space="0" w:color="auto"/>
        <w:bottom w:val="none" w:sz="0" w:space="0" w:color="auto"/>
        <w:right w:val="none" w:sz="0" w:space="0" w:color="auto"/>
      </w:divBdr>
    </w:div>
    <w:div w:id="574171027">
      <w:bodyDiv w:val="1"/>
      <w:marLeft w:val="0"/>
      <w:marRight w:val="0"/>
      <w:marTop w:val="0"/>
      <w:marBottom w:val="0"/>
      <w:divBdr>
        <w:top w:val="none" w:sz="0" w:space="0" w:color="auto"/>
        <w:left w:val="none" w:sz="0" w:space="0" w:color="auto"/>
        <w:bottom w:val="none" w:sz="0" w:space="0" w:color="auto"/>
        <w:right w:val="none" w:sz="0" w:space="0" w:color="auto"/>
      </w:divBdr>
    </w:div>
    <w:div w:id="604189101">
      <w:bodyDiv w:val="1"/>
      <w:marLeft w:val="0"/>
      <w:marRight w:val="0"/>
      <w:marTop w:val="0"/>
      <w:marBottom w:val="0"/>
      <w:divBdr>
        <w:top w:val="none" w:sz="0" w:space="0" w:color="auto"/>
        <w:left w:val="none" w:sz="0" w:space="0" w:color="auto"/>
        <w:bottom w:val="none" w:sz="0" w:space="0" w:color="auto"/>
        <w:right w:val="none" w:sz="0" w:space="0" w:color="auto"/>
      </w:divBdr>
    </w:div>
    <w:div w:id="620113346">
      <w:bodyDiv w:val="1"/>
      <w:marLeft w:val="0"/>
      <w:marRight w:val="0"/>
      <w:marTop w:val="0"/>
      <w:marBottom w:val="0"/>
      <w:divBdr>
        <w:top w:val="none" w:sz="0" w:space="0" w:color="auto"/>
        <w:left w:val="none" w:sz="0" w:space="0" w:color="auto"/>
        <w:bottom w:val="none" w:sz="0" w:space="0" w:color="auto"/>
        <w:right w:val="none" w:sz="0" w:space="0" w:color="auto"/>
      </w:divBdr>
    </w:div>
    <w:div w:id="623344445">
      <w:bodyDiv w:val="1"/>
      <w:marLeft w:val="0"/>
      <w:marRight w:val="0"/>
      <w:marTop w:val="0"/>
      <w:marBottom w:val="0"/>
      <w:divBdr>
        <w:top w:val="none" w:sz="0" w:space="0" w:color="auto"/>
        <w:left w:val="none" w:sz="0" w:space="0" w:color="auto"/>
        <w:bottom w:val="none" w:sz="0" w:space="0" w:color="auto"/>
        <w:right w:val="none" w:sz="0" w:space="0" w:color="auto"/>
      </w:divBdr>
    </w:div>
    <w:div w:id="633408783">
      <w:bodyDiv w:val="1"/>
      <w:marLeft w:val="0"/>
      <w:marRight w:val="0"/>
      <w:marTop w:val="0"/>
      <w:marBottom w:val="0"/>
      <w:divBdr>
        <w:top w:val="none" w:sz="0" w:space="0" w:color="auto"/>
        <w:left w:val="none" w:sz="0" w:space="0" w:color="auto"/>
        <w:bottom w:val="none" w:sz="0" w:space="0" w:color="auto"/>
        <w:right w:val="none" w:sz="0" w:space="0" w:color="auto"/>
      </w:divBdr>
    </w:div>
    <w:div w:id="636420386">
      <w:bodyDiv w:val="1"/>
      <w:marLeft w:val="0"/>
      <w:marRight w:val="0"/>
      <w:marTop w:val="0"/>
      <w:marBottom w:val="0"/>
      <w:divBdr>
        <w:top w:val="none" w:sz="0" w:space="0" w:color="auto"/>
        <w:left w:val="none" w:sz="0" w:space="0" w:color="auto"/>
        <w:bottom w:val="none" w:sz="0" w:space="0" w:color="auto"/>
        <w:right w:val="none" w:sz="0" w:space="0" w:color="auto"/>
      </w:divBdr>
    </w:div>
    <w:div w:id="636493452">
      <w:bodyDiv w:val="1"/>
      <w:marLeft w:val="0"/>
      <w:marRight w:val="0"/>
      <w:marTop w:val="0"/>
      <w:marBottom w:val="0"/>
      <w:divBdr>
        <w:top w:val="none" w:sz="0" w:space="0" w:color="auto"/>
        <w:left w:val="none" w:sz="0" w:space="0" w:color="auto"/>
        <w:bottom w:val="none" w:sz="0" w:space="0" w:color="auto"/>
        <w:right w:val="none" w:sz="0" w:space="0" w:color="auto"/>
      </w:divBdr>
    </w:div>
    <w:div w:id="655763412">
      <w:bodyDiv w:val="1"/>
      <w:marLeft w:val="0"/>
      <w:marRight w:val="0"/>
      <w:marTop w:val="0"/>
      <w:marBottom w:val="0"/>
      <w:divBdr>
        <w:top w:val="none" w:sz="0" w:space="0" w:color="auto"/>
        <w:left w:val="none" w:sz="0" w:space="0" w:color="auto"/>
        <w:bottom w:val="none" w:sz="0" w:space="0" w:color="auto"/>
        <w:right w:val="none" w:sz="0" w:space="0" w:color="auto"/>
      </w:divBdr>
    </w:div>
    <w:div w:id="695741495">
      <w:bodyDiv w:val="1"/>
      <w:marLeft w:val="0"/>
      <w:marRight w:val="0"/>
      <w:marTop w:val="0"/>
      <w:marBottom w:val="0"/>
      <w:divBdr>
        <w:top w:val="none" w:sz="0" w:space="0" w:color="auto"/>
        <w:left w:val="none" w:sz="0" w:space="0" w:color="auto"/>
        <w:bottom w:val="none" w:sz="0" w:space="0" w:color="auto"/>
        <w:right w:val="none" w:sz="0" w:space="0" w:color="auto"/>
      </w:divBdr>
    </w:div>
    <w:div w:id="764501960">
      <w:bodyDiv w:val="1"/>
      <w:marLeft w:val="0"/>
      <w:marRight w:val="0"/>
      <w:marTop w:val="0"/>
      <w:marBottom w:val="0"/>
      <w:divBdr>
        <w:top w:val="none" w:sz="0" w:space="0" w:color="auto"/>
        <w:left w:val="none" w:sz="0" w:space="0" w:color="auto"/>
        <w:bottom w:val="none" w:sz="0" w:space="0" w:color="auto"/>
        <w:right w:val="none" w:sz="0" w:space="0" w:color="auto"/>
      </w:divBdr>
    </w:div>
    <w:div w:id="767701835">
      <w:bodyDiv w:val="1"/>
      <w:marLeft w:val="0"/>
      <w:marRight w:val="0"/>
      <w:marTop w:val="0"/>
      <w:marBottom w:val="0"/>
      <w:divBdr>
        <w:top w:val="none" w:sz="0" w:space="0" w:color="auto"/>
        <w:left w:val="none" w:sz="0" w:space="0" w:color="auto"/>
        <w:bottom w:val="none" w:sz="0" w:space="0" w:color="auto"/>
        <w:right w:val="none" w:sz="0" w:space="0" w:color="auto"/>
      </w:divBdr>
    </w:div>
    <w:div w:id="768702016">
      <w:bodyDiv w:val="1"/>
      <w:marLeft w:val="0"/>
      <w:marRight w:val="0"/>
      <w:marTop w:val="0"/>
      <w:marBottom w:val="0"/>
      <w:divBdr>
        <w:top w:val="none" w:sz="0" w:space="0" w:color="auto"/>
        <w:left w:val="none" w:sz="0" w:space="0" w:color="auto"/>
        <w:bottom w:val="none" w:sz="0" w:space="0" w:color="auto"/>
        <w:right w:val="none" w:sz="0" w:space="0" w:color="auto"/>
      </w:divBdr>
    </w:div>
    <w:div w:id="775903312">
      <w:bodyDiv w:val="1"/>
      <w:marLeft w:val="0"/>
      <w:marRight w:val="0"/>
      <w:marTop w:val="0"/>
      <w:marBottom w:val="0"/>
      <w:divBdr>
        <w:top w:val="none" w:sz="0" w:space="0" w:color="auto"/>
        <w:left w:val="none" w:sz="0" w:space="0" w:color="auto"/>
        <w:bottom w:val="none" w:sz="0" w:space="0" w:color="auto"/>
        <w:right w:val="none" w:sz="0" w:space="0" w:color="auto"/>
      </w:divBdr>
    </w:div>
    <w:div w:id="776751004">
      <w:bodyDiv w:val="1"/>
      <w:marLeft w:val="0"/>
      <w:marRight w:val="0"/>
      <w:marTop w:val="0"/>
      <w:marBottom w:val="0"/>
      <w:divBdr>
        <w:top w:val="none" w:sz="0" w:space="0" w:color="auto"/>
        <w:left w:val="none" w:sz="0" w:space="0" w:color="auto"/>
        <w:bottom w:val="none" w:sz="0" w:space="0" w:color="auto"/>
        <w:right w:val="none" w:sz="0" w:space="0" w:color="auto"/>
      </w:divBdr>
    </w:div>
    <w:div w:id="781606002">
      <w:bodyDiv w:val="1"/>
      <w:marLeft w:val="0"/>
      <w:marRight w:val="0"/>
      <w:marTop w:val="0"/>
      <w:marBottom w:val="0"/>
      <w:divBdr>
        <w:top w:val="none" w:sz="0" w:space="0" w:color="auto"/>
        <w:left w:val="none" w:sz="0" w:space="0" w:color="auto"/>
        <w:bottom w:val="none" w:sz="0" w:space="0" w:color="auto"/>
        <w:right w:val="none" w:sz="0" w:space="0" w:color="auto"/>
      </w:divBdr>
    </w:div>
    <w:div w:id="783694726">
      <w:bodyDiv w:val="1"/>
      <w:marLeft w:val="0"/>
      <w:marRight w:val="0"/>
      <w:marTop w:val="0"/>
      <w:marBottom w:val="0"/>
      <w:divBdr>
        <w:top w:val="none" w:sz="0" w:space="0" w:color="auto"/>
        <w:left w:val="none" w:sz="0" w:space="0" w:color="auto"/>
        <w:bottom w:val="none" w:sz="0" w:space="0" w:color="auto"/>
        <w:right w:val="none" w:sz="0" w:space="0" w:color="auto"/>
      </w:divBdr>
    </w:div>
    <w:div w:id="804197078">
      <w:bodyDiv w:val="1"/>
      <w:marLeft w:val="0"/>
      <w:marRight w:val="0"/>
      <w:marTop w:val="0"/>
      <w:marBottom w:val="0"/>
      <w:divBdr>
        <w:top w:val="none" w:sz="0" w:space="0" w:color="auto"/>
        <w:left w:val="none" w:sz="0" w:space="0" w:color="auto"/>
        <w:bottom w:val="none" w:sz="0" w:space="0" w:color="auto"/>
        <w:right w:val="none" w:sz="0" w:space="0" w:color="auto"/>
      </w:divBdr>
    </w:div>
    <w:div w:id="822819914">
      <w:bodyDiv w:val="1"/>
      <w:marLeft w:val="0"/>
      <w:marRight w:val="0"/>
      <w:marTop w:val="0"/>
      <w:marBottom w:val="0"/>
      <w:divBdr>
        <w:top w:val="none" w:sz="0" w:space="0" w:color="auto"/>
        <w:left w:val="none" w:sz="0" w:space="0" w:color="auto"/>
        <w:bottom w:val="none" w:sz="0" w:space="0" w:color="auto"/>
        <w:right w:val="none" w:sz="0" w:space="0" w:color="auto"/>
      </w:divBdr>
    </w:div>
    <w:div w:id="877087082">
      <w:bodyDiv w:val="1"/>
      <w:marLeft w:val="0"/>
      <w:marRight w:val="0"/>
      <w:marTop w:val="0"/>
      <w:marBottom w:val="0"/>
      <w:divBdr>
        <w:top w:val="none" w:sz="0" w:space="0" w:color="auto"/>
        <w:left w:val="none" w:sz="0" w:space="0" w:color="auto"/>
        <w:bottom w:val="none" w:sz="0" w:space="0" w:color="auto"/>
        <w:right w:val="none" w:sz="0" w:space="0" w:color="auto"/>
      </w:divBdr>
    </w:div>
    <w:div w:id="894704107">
      <w:bodyDiv w:val="1"/>
      <w:marLeft w:val="0"/>
      <w:marRight w:val="0"/>
      <w:marTop w:val="0"/>
      <w:marBottom w:val="0"/>
      <w:divBdr>
        <w:top w:val="none" w:sz="0" w:space="0" w:color="auto"/>
        <w:left w:val="none" w:sz="0" w:space="0" w:color="auto"/>
        <w:bottom w:val="none" w:sz="0" w:space="0" w:color="auto"/>
        <w:right w:val="none" w:sz="0" w:space="0" w:color="auto"/>
      </w:divBdr>
      <w:divsChild>
        <w:div w:id="588461668">
          <w:marLeft w:val="0"/>
          <w:marRight w:val="0"/>
          <w:marTop w:val="0"/>
          <w:marBottom w:val="0"/>
          <w:divBdr>
            <w:top w:val="none" w:sz="0" w:space="0" w:color="auto"/>
            <w:left w:val="none" w:sz="0" w:space="0" w:color="auto"/>
            <w:bottom w:val="none" w:sz="0" w:space="0" w:color="auto"/>
            <w:right w:val="none" w:sz="0" w:space="0" w:color="auto"/>
          </w:divBdr>
          <w:divsChild>
            <w:div w:id="595404810">
              <w:marLeft w:val="0"/>
              <w:marRight w:val="0"/>
              <w:marTop w:val="0"/>
              <w:marBottom w:val="0"/>
              <w:divBdr>
                <w:top w:val="none" w:sz="0" w:space="0" w:color="auto"/>
                <w:left w:val="none" w:sz="0" w:space="0" w:color="auto"/>
                <w:bottom w:val="none" w:sz="0" w:space="0" w:color="auto"/>
                <w:right w:val="none" w:sz="0" w:space="0" w:color="auto"/>
              </w:divBdr>
              <w:divsChild>
                <w:div w:id="145490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783511">
      <w:bodyDiv w:val="1"/>
      <w:marLeft w:val="0"/>
      <w:marRight w:val="0"/>
      <w:marTop w:val="0"/>
      <w:marBottom w:val="0"/>
      <w:divBdr>
        <w:top w:val="none" w:sz="0" w:space="0" w:color="auto"/>
        <w:left w:val="none" w:sz="0" w:space="0" w:color="auto"/>
        <w:bottom w:val="none" w:sz="0" w:space="0" w:color="auto"/>
        <w:right w:val="none" w:sz="0" w:space="0" w:color="auto"/>
      </w:divBdr>
    </w:div>
    <w:div w:id="905915787">
      <w:bodyDiv w:val="1"/>
      <w:marLeft w:val="0"/>
      <w:marRight w:val="0"/>
      <w:marTop w:val="0"/>
      <w:marBottom w:val="0"/>
      <w:divBdr>
        <w:top w:val="none" w:sz="0" w:space="0" w:color="auto"/>
        <w:left w:val="none" w:sz="0" w:space="0" w:color="auto"/>
        <w:bottom w:val="none" w:sz="0" w:space="0" w:color="auto"/>
        <w:right w:val="none" w:sz="0" w:space="0" w:color="auto"/>
      </w:divBdr>
    </w:div>
    <w:div w:id="917135903">
      <w:bodyDiv w:val="1"/>
      <w:marLeft w:val="0"/>
      <w:marRight w:val="0"/>
      <w:marTop w:val="0"/>
      <w:marBottom w:val="0"/>
      <w:divBdr>
        <w:top w:val="none" w:sz="0" w:space="0" w:color="auto"/>
        <w:left w:val="none" w:sz="0" w:space="0" w:color="auto"/>
        <w:bottom w:val="none" w:sz="0" w:space="0" w:color="auto"/>
        <w:right w:val="none" w:sz="0" w:space="0" w:color="auto"/>
      </w:divBdr>
    </w:div>
    <w:div w:id="944919660">
      <w:bodyDiv w:val="1"/>
      <w:marLeft w:val="0"/>
      <w:marRight w:val="0"/>
      <w:marTop w:val="0"/>
      <w:marBottom w:val="0"/>
      <w:divBdr>
        <w:top w:val="none" w:sz="0" w:space="0" w:color="auto"/>
        <w:left w:val="none" w:sz="0" w:space="0" w:color="auto"/>
        <w:bottom w:val="none" w:sz="0" w:space="0" w:color="auto"/>
        <w:right w:val="none" w:sz="0" w:space="0" w:color="auto"/>
      </w:divBdr>
    </w:div>
    <w:div w:id="957446197">
      <w:bodyDiv w:val="1"/>
      <w:marLeft w:val="0"/>
      <w:marRight w:val="0"/>
      <w:marTop w:val="0"/>
      <w:marBottom w:val="0"/>
      <w:divBdr>
        <w:top w:val="none" w:sz="0" w:space="0" w:color="auto"/>
        <w:left w:val="none" w:sz="0" w:space="0" w:color="auto"/>
        <w:bottom w:val="none" w:sz="0" w:space="0" w:color="auto"/>
        <w:right w:val="none" w:sz="0" w:space="0" w:color="auto"/>
      </w:divBdr>
    </w:div>
    <w:div w:id="1018194048">
      <w:bodyDiv w:val="1"/>
      <w:marLeft w:val="0"/>
      <w:marRight w:val="0"/>
      <w:marTop w:val="0"/>
      <w:marBottom w:val="0"/>
      <w:divBdr>
        <w:top w:val="none" w:sz="0" w:space="0" w:color="auto"/>
        <w:left w:val="none" w:sz="0" w:space="0" w:color="auto"/>
        <w:bottom w:val="none" w:sz="0" w:space="0" w:color="auto"/>
        <w:right w:val="none" w:sz="0" w:space="0" w:color="auto"/>
      </w:divBdr>
    </w:div>
    <w:div w:id="1072965813">
      <w:bodyDiv w:val="1"/>
      <w:marLeft w:val="0"/>
      <w:marRight w:val="0"/>
      <w:marTop w:val="0"/>
      <w:marBottom w:val="0"/>
      <w:divBdr>
        <w:top w:val="none" w:sz="0" w:space="0" w:color="auto"/>
        <w:left w:val="none" w:sz="0" w:space="0" w:color="auto"/>
        <w:bottom w:val="none" w:sz="0" w:space="0" w:color="auto"/>
        <w:right w:val="none" w:sz="0" w:space="0" w:color="auto"/>
      </w:divBdr>
    </w:div>
    <w:div w:id="1108502443">
      <w:bodyDiv w:val="1"/>
      <w:marLeft w:val="0"/>
      <w:marRight w:val="0"/>
      <w:marTop w:val="0"/>
      <w:marBottom w:val="0"/>
      <w:divBdr>
        <w:top w:val="none" w:sz="0" w:space="0" w:color="auto"/>
        <w:left w:val="none" w:sz="0" w:space="0" w:color="auto"/>
        <w:bottom w:val="none" w:sz="0" w:space="0" w:color="auto"/>
        <w:right w:val="none" w:sz="0" w:space="0" w:color="auto"/>
      </w:divBdr>
    </w:div>
    <w:div w:id="1141653737">
      <w:bodyDiv w:val="1"/>
      <w:marLeft w:val="0"/>
      <w:marRight w:val="0"/>
      <w:marTop w:val="0"/>
      <w:marBottom w:val="0"/>
      <w:divBdr>
        <w:top w:val="none" w:sz="0" w:space="0" w:color="auto"/>
        <w:left w:val="none" w:sz="0" w:space="0" w:color="auto"/>
        <w:bottom w:val="none" w:sz="0" w:space="0" w:color="auto"/>
        <w:right w:val="none" w:sz="0" w:space="0" w:color="auto"/>
      </w:divBdr>
    </w:div>
    <w:div w:id="1167213755">
      <w:bodyDiv w:val="1"/>
      <w:marLeft w:val="0"/>
      <w:marRight w:val="0"/>
      <w:marTop w:val="0"/>
      <w:marBottom w:val="0"/>
      <w:divBdr>
        <w:top w:val="none" w:sz="0" w:space="0" w:color="auto"/>
        <w:left w:val="none" w:sz="0" w:space="0" w:color="auto"/>
        <w:bottom w:val="none" w:sz="0" w:space="0" w:color="auto"/>
        <w:right w:val="none" w:sz="0" w:space="0" w:color="auto"/>
      </w:divBdr>
    </w:div>
    <w:div w:id="1167786324">
      <w:bodyDiv w:val="1"/>
      <w:marLeft w:val="0"/>
      <w:marRight w:val="0"/>
      <w:marTop w:val="0"/>
      <w:marBottom w:val="0"/>
      <w:divBdr>
        <w:top w:val="none" w:sz="0" w:space="0" w:color="auto"/>
        <w:left w:val="none" w:sz="0" w:space="0" w:color="auto"/>
        <w:bottom w:val="none" w:sz="0" w:space="0" w:color="auto"/>
        <w:right w:val="none" w:sz="0" w:space="0" w:color="auto"/>
      </w:divBdr>
    </w:div>
    <w:div w:id="1184830599">
      <w:bodyDiv w:val="1"/>
      <w:marLeft w:val="0"/>
      <w:marRight w:val="0"/>
      <w:marTop w:val="0"/>
      <w:marBottom w:val="0"/>
      <w:divBdr>
        <w:top w:val="none" w:sz="0" w:space="0" w:color="auto"/>
        <w:left w:val="none" w:sz="0" w:space="0" w:color="auto"/>
        <w:bottom w:val="none" w:sz="0" w:space="0" w:color="auto"/>
        <w:right w:val="none" w:sz="0" w:space="0" w:color="auto"/>
      </w:divBdr>
    </w:div>
    <w:div w:id="1196310156">
      <w:bodyDiv w:val="1"/>
      <w:marLeft w:val="0"/>
      <w:marRight w:val="0"/>
      <w:marTop w:val="0"/>
      <w:marBottom w:val="0"/>
      <w:divBdr>
        <w:top w:val="none" w:sz="0" w:space="0" w:color="auto"/>
        <w:left w:val="none" w:sz="0" w:space="0" w:color="auto"/>
        <w:bottom w:val="none" w:sz="0" w:space="0" w:color="auto"/>
        <w:right w:val="none" w:sz="0" w:space="0" w:color="auto"/>
      </w:divBdr>
    </w:div>
    <w:div w:id="1238708991">
      <w:bodyDiv w:val="1"/>
      <w:marLeft w:val="0"/>
      <w:marRight w:val="0"/>
      <w:marTop w:val="0"/>
      <w:marBottom w:val="0"/>
      <w:divBdr>
        <w:top w:val="none" w:sz="0" w:space="0" w:color="auto"/>
        <w:left w:val="none" w:sz="0" w:space="0" w:color="auto"/>
        <w:bottom w:val="none" w:sz="0" w:space="0" w:color="auto"/>
        <w:right w:val="none" w:sz="0" w:space="0" w:color="auto"/>
      </w:divBdr>
    </w:div>
    <w:div w:id="1252423834">
      <w:bodyDiv w:val="1"/>
      <w:marLeft w:val="0"/>
      <w:marRight w:val="0"/>
      <w:marTop w:val="0"/>
      <w:marBottom w:val="0"/>
      <w:divBdr>
        <w:top w:val="none" w:sz="0" w:space="0" w:color="auto"/>
        <w:left w:val="none" w:sz="0" w:space="0" w:color="auto"/>
        <w:bottom w:val="none" w:sz="0" w:space="0" w:color="auto"/>
        <w:right w:val="none" w:sz="0" w:space="0" w:color="auto"/>
      </w:divBdr>
    </w:div>
    <w:div w:id="1254822425">
      <w:bodyDiv w:val="1"/>
      <w:marLeft w:val="0"/>
      <w:marRight w:val="0"/>
      <w:marTop w:val="0"/>
      <w:marBottom w:val="0"/>
      <w:divBdr>
        <w:top w:val="none" w:sz="0" w:space="0" w:color="auto"/>
        <w:left w:val="none" w:sz="0" w:space="0" w:color="auto"/>
        <w:bottom w:val="none" w:sz="0" w:space="0" w:color="auto"/>
        <w:right w:val="none" w:sz="0" w:space="0" w:color="auto"/>
      </w:divBdr>
    </w:div>
    <w:div w:id="1269042157">
      <w:bodyDiv w:val="1"/>
      <w:marLeft w:val="0"/>
      <w:marRight w:val="0"/>
      <w:marTop w:val="0"/>
      <w:marBottom w:val="0"/>
      <w:divBdr>
        <w:top w:val="none" w:sz="0" w:space="0" w:color="auto"/>
        <w:left w:val="none" w:sz="0" w:space="0" w:color="auto"/>
        <w:bottom w:val="none" w:sz="0" w:space="0" w:color="auto"/>
        <w:right w:val="none" w:sz="0" w:space="0" w:color="auto"/>
      </w:divBdr>
    </w:div>
    <w:div w:id="1270040210">
      <w:bodyDiv w:val="1"/>
      <w:marLeft w:val="0"/>
      <w:marRight w:val="0"/>
      <w:marTop w:val="0"/>
      <w:marBottom w:val="0"/>
      <w:divBdr>
        <w:top w:val="none" w:sz="0" w:space="0" w:color="auto"/>
        <w:left w:val="none" w:sz="0" w:space="0" w:color="auto"/>
        <w:bottom w:val="none" w:sz="0" w:space="0" w:color="auto"/>
        <w:right w:val="none" w:sz="0" w:space="0" w:color="auto"/>
      </w:divBdr>
    </w:div>
    <w:div w:id="1272205325">
      <w:bodyDiv w:val="1"/>
      <w:marLeft w:val="0"/>
      <w:marRight w:val="0"/>
      <w:marTop w:val="0"/>
      <w:marBottom w:val="0"/>
      <w:divBdr>
        <w:top w:val="none" w:sz="0" w:space="0" w:color="auto"/>
        <w:left w:val="none" w:sz="0" w:space="0" w:color="auto"/>
        <w:bottom w:val="none" w:sz="0" w:space="0" w:color="auto"/>
        <w:right w:val="none" w:sz="0" w:space="0" w:color="auto"/>
      </w:divBdr>
    </w:div>
    <w:div w:id="1317882800">
      <w:bodyDiv w:val="1"/>
      <w:marLeft w:val="0"/>
      <w:marRight w:val="0"/>
      <w:marTop w:val="0"/>
      <w:marBottom w:val="0"/>
      <w:divBdr>
        <w:top w:val="none" w:sz="0" w:space="0" w:color="auto"/>
        <w:left w:val="none" w:sz="0" w:space="0" w:color="auto"/>
        <w:bottom w:val="none" w:sz="0" w:space="0" w:color="auto"/>
        <w:right w:val="none" w:sz="0" w:space="0" w:color="auto"/>
      </w:divBdr>
    </w:div>
    <w:div w:id="1322386010">
      <w:bodyDiv w:val="1"/>
      <w:marLeft w:val="0"/>
      <w:marRight w:val="0"/>
      <w:marTop w:val="0"/>
      <w:marBottom w:val="0"/>
      <w:divBdr>
        <w:top w:val="none" w:sz="0" w:space="0" w:color="auto"/>
        <w:left w:val="none" w:sz="0" w:space="0" w:color="auto"/>
        <w:bottom w:val="none" w:sz="0" w:space="0" w:color="auto"/>
        <w:right w:val="none" w:sz="0" w:space="0" w:color="auto"/>
      </w:divBdr>
    </w:div>
    <w:div w:id="1351252297">
      <w:bodyDiv w:val="1"/>
      <w:marLeft w:val="0"/>
      <w:marRight w:val="0"/>
      <w:marTop w:val="0"/>
      <w:marBottom w:val="0"/>
      <w:divBdr>
        <w:top w:val="none" w:sz="0" w:space="0" w:color="auto"/>
        <w:left w:val="none" w:sz="0" w:space="0" w:color="auto"/>
        <w:bottom w:val="none" w:sz="0" w:space="0" w:color="auto"/>
        <w:right w:val="none" w:sz="0" w:space="0" w:color="auto"/>
      </w:divBdr>
    </w:div>
    <w:div w:id="1368138610">
      <w:bodyDiv w:val="1"/>
      <w:marLeft w:val="0"/>
      <w:marRight w:val="0"/>
      <w:marTop w:val="0"/>
      <w:marBottom w:val="0"/>
      <w:divBdr>
        <w:top w:val="none" w:sz="0" w:space="0" w:color="auto"/>
        <w:left w:val="none" w:sz="0" w:space="0" w:color="auto"/>
        <w:bottom w:val="none" w:sz="0" w:space="0" w:color="auto"/>
        <w:right w:val="none" w:sz="0" w:space="0" w:color="auto"/>
      </w:divBdr>
    </w:div>
    <w:div w:id="1370908872">
      <w:bodyDiv w:val="1"/>
      <w:marLeft w:val="0"/>
      <w:marRight w:val="0"/>
      <w:marTop w:val="0"/>
      <w:marBottom w:val="0"/>
      <w:divBdr>
        <w:top w:val="none" w:sz="0" w:space="0" w:color="auto"/>
        <w:left w:val="none" w:sz="0" w:space="0" w:color="auto"/>
        <w:bottom w:val="none" w:sz="0" w:space="0" w:color="auto"/>
        <w:right w:val="none" w:sz="0" w:space="0" w:color="auto"/>
      </w:divBdr>
    </w:div>
    <w:div w:id="1411922978">
      <w:bodyDiv w:val="1"/>
      <w:marLeft w:val="0"/>
      <w:marRight w:val="0"/>
      <w:marTop w:val="0"/>
      <w:marBottom w:val="0"/>
      <w:divBdr>
        <w:top w:val="none" w:sz="0" w:space="0" w:color="auto"/>
        <w:left w:val="none" w:sz="0" w:space="0" w:color="auto"/>
        <w:bottom w:val="none" w:sz="0" w:space="0" w:color="auto"/>
        <w:right w:val="none" w:sz="0" w:space="0" w:color="auto"/>
      </w:divBdr>
    </w:div>
    <w:div w:id="1436823871">
      <w:bodyDiv w:val="1"/>
      <w:marLeft w:val="0"/>
      <w:marRight w:val="0"/>
      <w:marTop w:val="0"/>
      <w:marBottom w:val="0"/>
      <w:divBdr>
        <w:top w:val="none" w:sz="0" w:space="0" w:color="auto"/>
        <w:left w:val="none" w:sz="0" w:space="0" w:color="auto"/>
        <w:bottom w:val="none" w:sz="0" w:space="0" w:color="auto"/>
        <w:right w:val="none" w:sz="0" w:space="0" w:color="auto"/>
      </w:divBdr>
    </w:div>
    <w:div w:id="1440567004">
      <w:bodyDiv w:val="1"/>
      <w:marLeft w:val="0"/>
      <w:marRight w:val="0"/>
      <w:marTop w:val="0"/>
      <w:marBottom w:val="0"/>
      <w:divBdr>
        <w:top w:val="none" w:sz="0" w:space="0" w:color="auto"/>
        <w:left w:val="none" w:sz="0" w:space="0" w:color="auto"/>
        <w:bottom w:val="none" w:sz="0" w:space="0" w:color="auto"/>
        <w:right w:val="none" w:sz="0" w:space="0" w:color="auto"/>
      </w:divBdr>
    </w:div>
    <w:div w:id="1444959849">
      <w:bodyDiv w:val="1"/>
      <w:marLeft w:val="0"/>
      <w:marRight w:val="0"/>
      <w:marTop w:val="0"/>
      <w:marBottom w:val="0"/>
      <w:divBdr>
        <w:top w:val="none" w:sz="0" w:space="0" w:color="auto"/>
        <w:left w:val="none" w:sz="0" w:space="0" w:color="auto"/>
        <w:bottom w:val="none" w:sz="0" w:space="0" w:color="auto"/>
        <w:right w:val="none" w:sz="0" w:space="0" w:color="auto"/>
      </w:divBdr>
    </w:div>
    <w:div w:id="1462384434">
      <w:bodyDiv w:val="1"/>
      <w:marLeft w:val="0"/>
      <w:marRight w:val="0"/>
      <w:marTop w:val="0"/>
      <w:marBottom w:val="0"/>
      <w:divBdr>
        <w:top w:val="none" w:sz="0" w:space="0" w:color="auto"/>
        <w:left w:val="none" w:sz="0" w:space="0" w:color="auto"/>
        <w:bottom w:val="none" w:sz="0" w:space="0" w:color="auto"/>
        <w:right w:val="none" w:sz="0" w:space="0" w:color="auto"/>
      </w:divBdr>
    </w:div>
    <w:div w:id="1486778547">
      <w:bodyDiv w:val="1"/>
      <w:marLeft w:val="0"/>
      <w:marRight w:val="0"/>
      <w:marTop w:val="0"/>
      <w:marBottom w:val="0"/>
      <w:divBdr>
        <w:top w:val="none" w:sz="0" w:space="0" w:color="auto"/>
        <w:left w:val="none" w:sz="0" w:space="0" w:color="auto"/>
        <w:bottom w:val="none" w:sz="0" w:space="0" w:color="auto"/>
        <w:right w:val="none" w:sz="0" w:space="0" w:color="auto"/>
      </w:divBdr>
    </w:div>
    <w:div w:id="1503163996">
      <w:bodyDiv w:val="1"/>
      <w:marLeft w:val="0"/>
      <w:marRight w:val="0"/>
      <w:marTop w:val="0"/>
      <w:marBottom w:val="0"/>
      <w:divBdr>
        <w:top w:val="none" w:sz="0" w:space="0" w:color="auto"/>
        <w:left w:val="none" w:sz="0" w:space="0" w:color="auto"/>
        <w:bottom w:val="none" w:sz="0" w:space="0" w:color="auto"/>
        <w:right w:val="none" w:sz="0" w:space="0" w:color="auto"/>
      </w:divBdr>
    </w:div>
    <w:div w:id="1528517919">
      <w:bodyDiv w:val="1"/>
      <w:marLeft w:val="0"/>
      <w:marRight w:val="0"/>
      <w:marTop w:val="0"/>
      <w:marBottom w:val="0"/>
      <w:divBdr>
        <w:top w:val="none" w:sz="0" w:space="0" w:color="auto"/>
        <w:left w:val="none" w:sz="0" w:space="0" w:color="auto"/>
        <w:bottom w:val="none" w:sz="0" w:space="0" w:color="auto"/>
        <w:right w:val="none" w:sz="0" w:space="0" w:color="auto"/>
      </w:divBdr>
    </w:div>
    <w:div w:id="1544514716">
      <w:bodyDiv w:val="1"/>
      <w:marLeft w:val="0"/>
      <w:marRight w:val="0"/>
      <w:marTop w:val="0"/>
      <w:marBottom w:val="0"/>
      <w:divBdr>
        <w:top w:val="none" w:sz="0" w:space="0" w:color="auto"/>
        <w:left w:val="none" w:sz="0" w:space="0" w:color="auto"/>
        <w:bottom w:val="none" w:sz="0" w:space="0" w:color="auto"/>
        <w:right w:val="none" w:sz="0" w:space="0" w:color="auto"/>
      </w:divBdr>
    </w:div>
    <w:div w:id="1561284216">
      <w:bodyDiv w:val="1"/>
      <w:marLeft w:val="0"/>
      <w:marRight w:val="0"/>
      <w:marTop w:val="0"/>
      <w:marBottom w:val="0"/>
      <w:divBdr>
        <w:top w:val="none" w:sz="0" w:space="0" w:color="auto"/>
        <w:left w:val="none" w:sz="0" w:space="0" w:color="auto"/>
        <w:bottom w:val="none" w:sz="0" w:space="0" w:color="auto"/>
        <w:right w:val="none" w:sz="0" w:space="0" w:color="auto"/>
      </w:divBdr>
    </w:div>
    <w:div w:id="1584333343">
      <w:bodyDiv w:val="1"/>
      <w:marLeft w:val="0"/>
      <w:marRight w:val="0"/>
      <w:marTop w:val="0"/>
      <w:marBottom w:val="0"/>
      <w:divBdr>
        <w:top w:val="none" w:sz="0" w:space="0" w:color="auto"/>
        <w:left w:val="none" w:sz="0" w:space="0" w:color="auto"/>
        <w:bottom w:val="none" w:sz="0" w:space="0" w:color="auto"/>
        <w:right w:val="none" w:sz="0" w:space="0" w:color="auto"/>
      </w:divBdr>
    </w:div>
    <w:div w:id="1603759931">
      <w:bodyDiv w:val="1"/>
      <w:marLeft w:val="0"/>
      <w:marRight w:val="0"/>
      <w:marTop w:val="0"/>
      <w:marBottom w:val="0"/>
      <w:divBdr>
        <w:top w:val="none" w:sz="0" w:space="0" w:color="auto"/>
        <w:left w:val="none" w:sz="0" w:space="0" w:color="auto"/>
        <w:bottom w:val="none" w:sz="0" w:space="0" w:color="auto"/>
        <w:right w:val="none" w:sz="0" w:space="0" w:color="auto"/>
      </w:divBdr>
    </w:div>
    <w:div w:id="1622496783">
      <w:bodyDiv w:val="1"/>
      <w:marLeft w:val="0"/>
      <w:marRight w:val="0"/>
      <w:marTop w:val="0"/>
      <w:marBottom w:val="0"/>
      <w:divBdr>
        <w:top w:val="none" w:sz="0" w:space="0" w:color="auto"/>
        <w:left w:val="none" w:sz="0" w:space="0" w:color="auto"/>
        <w:bottom w:val="none" w:sz="0" w:space="0" w:color="auto"/>
        <w:right w:val="none" w:sz="0" w:space="0" w:color="auto"/>
      </w:divBdr>
    </w:div>
    <w:div w:id="1637905998">
      <w:bodyDiv w:val="1"/>
      <w:marLeft w:val="0"/>
      <w:marRight w:val="0"/>
      <w:marTop w:val="0"/>
      <w:marBottom w:val="0"/>
      <w:divBdr>
        <w:top w:val="none" w:sz="0" w:space="0" w:color="auto"/>
        <w:left w:val="none" w:sz="0" w:space="0" w:color="auto"/>
        <w:bottom w:val="none" w:sz="0" w:space="0" w:color="auto"/>
        <w:right w:val="none" w:sz="0" w:space="0" w:color="auto"/>
      </w:divBdr>
    </w:div>
    <w:div w:id="1643659738">
      <w:bodyDiv w:val="1"/>
      <w:marLeft w:val="0"/>
      <w:marRight w:val="0"/>
      <w:marTop w:val="0"/>
      <w:marBottom w:val="0"/>
      <w:divBdr>
        <w:top w:val="none" w:sz="0" w:space="0" w:color="auto"/>
        <w:left w:val="none" w:sz="0" w:space="0" w:color="auto"/>
        <w:bottom w:val="none" w:sz="0" w:space="0" w:color="auto"/>
        <w:right w:val="none" w:sz="0" w:space="0" w:color="auto"/>
      </w:divBdr>
    </w:div>
    <w:div w:id="1666786108">
      <w:bodyDiv w:val="1"/>
      <w:marLeft w:val="0"/>
      <w:marRight w:val="0"/>
      <w:marTop w:val="0"/>
      <w:marBottom w:val="0"/>
      <w:divBdr>
        <w:top w:val="none" w:sz="0" w:space="0" w:color="auto"/>
        <w:left w:val="none" w:sz="0" w:space="0" w:color="auto"/>
        <w:bottom w:val="none" w:sz="0" w:space="0" w:color="auto"/>
        <w:right w:val="none" w:sz="0" w:space="0" w:color="auto"/>
      </w:divBdr>
      <w:divsChild>
        <w:div w:id="1969163948">
          <w:marLeft w:val="0"/>
          <w:marRight w:val="0"/>
          <w:marTop w:val="0"/>
          <w:marBottom w:val="0"/>
          <w:divBdr>
            <w:top w:val="none" w:sz="0" w:space="0" w:color="auto"/>
            <w:left w:val="none" w:sz="0" w:space="0" w:color="auto"/>
            <w:bottom w:val="none" w:sz="0" w:space="0" w:color="auto"/>
            <w:right w:val="none" w:sz="0" w:space="0" w:color="auto"/>
          </w:divBdr>
          <w:divsChild>
            <w:div w:id="34513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1826">
      <w:bodyDiv w:val="1"/>
      <w:marLeft w:val="0"/>
      <w:marRight w:val="0"/>
      <w:marTop w:val="0"/>
      <w:marBottom w:val="0"/>
      <w:divBdr>
        <w:top w:val="none" w:sz="0" w:space="0" w:color="auto"/>
        <w:left w:val="none" w:sz="0" w:space="0" w:color="auto"/>
        <w:bottom w:val="none" w:sz="0" w:space="0" w:color="auto"/>
        <w:right w:val="none" w:sz="0" w:space="0" w:color="auto"/>
      </w:divBdr>
    </w:div>
    <w:div w:id="1697198410">
      <w:bodyDiv w:val="1"/>
      <w:marLeft w:val="0"/>
      <w:marRight w:val="0"/>
      <w:marTop w:val="0"/>
      <w:marBottom w:val="0"/>
      <w:divBdr>
        <w:top w:val="none" w:sz="0" w:space="0" w:color="auto"/>
        <w:left w:val="none" w:sz="0" w:space="0" w:color="auto"/>
        <w:bottom w:val="none" w:sz="0" w:space="0" w:color="auto"/>
        <w:right w:val="none" w:sz="0" w:space="0" w:color="auto"/>
      </w:divBdr>
    </w:div>
    <w:div w:id="1698308585">
      <w:bodyDiv w:val="1"/>
      <w:marLeft w:val="0"/>
      <w:marRight w:val="0"/>
      <w:marTop w:val="0"/>
      <w:marBottom w:val="0"/>
      <w:divBdr>
        <w:top w:val="none" w:sz="0" w:space="0" w:color="auto"/>
        <w:left w:val="none" w:sz="0" w:space="0" w:color="auto"/>
        <w:bottom w:val="none" w:sz="0" w:space="0" w:color="auto"/>
        <w:right w:val="none" w:sz="0" w:space="0" w:color="auto"/>
      </w:divBdr>
    </w:div>
    <w:div w:id="1716541600">
      <w:bodyDiv w:val="1"/>
      <w:marLeft w:val="0"/>
      <w:marRight w:val="0"/>
      <w:marTop w:val="0"/>
      <w:marBottom w:val="0"/>
      <w:divBdr>
        <w:top w:val="none" w:sz="0" w:space="0" w:color="auto"/>
        <w:left w:val="none" w:sz="0" w:space="0" w:color="auto"/>
        <w:bottom w:val="none" w:sz="0" w:space="0" w:color="auto"/>
        <w:right w:val="none" w:sz="0" w:space="0" w:color="auto"/>
      </w:divBdr>
    </w:div>
    <w:div w:id="1778060779">
      <w:bodyDiv w:val="1"/>
      <w:marLeft w:val="0"/>
      <w:marRight w:val="0"/>
      <w:marTop w:val="0"/>
      <w:marBottom w:val="0"/>
      <w:divBdr>
        <w:top w:val="none" w:sz="0" w:space="0" w:color="auto"/>
        <w:left w:val="none" w:sz="0" w:space="0" w:color="auto"/>
        <w:bottom w:val="none" w:sz="0" w:space="0" w:color="auto"/>
        <w:right w:val="none" w:sz="0" w:space="0" w:color="auto"/>
      </w:divBdr>
    </w:div>
    <w:div w:id="1802183971">
      <w:bodyDiv w:val="1"/>
      <w:marLeft w:val="0"/>
      <w:marRight w:val="0"/>
      <w:marTop w:val="0"/>
      <w:marBottom w:val="0"/>
      <w:divBdr>
        <w:top w:val="none" w:sz="0" w:space="0" w:color="auto"/>
        <w:left w:val="none" w:sz="0" w:space="0" w:color="auto"/>
        <w:bottom w:val="none" w:sz="0" w:space="0" w:color="auto"/>
        <w:right w:val="none" w:sz="0" w:space="0" w:color="auto"/>
      </w:divBdr>
    </w:div>
    <w:div w:id="1811551168">
      <w:bodyDiv w:val="1"/>
      <w:marLeft w:val="0"/>
      <w:marRight w:val="0"/>
      <w:marTop w:val="0"/>
      <w:marBottom w:val="0"/>
      <w:divBdr>
        <w:top w:val="none" w:sz="0" w:space="0" w:color="auto"/>
        <w:left w:val="none" w:sz="0" w:space="0" w:color="auto"/>
        <w:bottom w:val="none" w:sz="0" w:space="0" w:color="auto"/>
        <w:right w:val="none" w:sz="0" w:space="0" w:color="auto"/>
      </w:divBdr>
    </w:div>
    <w:div w:id="1825389593">
      <w:bodyDiv w:val="1"/>
      <w:marLeft w:val="0"/>
      <w:marRight w:val="0"/>
      <w:marTop w:val="0"/>
      <w:marBottom w:val="0"/>
      <w:divBdr>
        <w:top w:val="none" w:sz="0" w:space="0" w:color="auto"/>
        <w:left w:val="none" w:sz="0" w:space="0" w:color="auto"/>
        <w:bottom w:val="none" w:sz="0" w:space="0" w:color="auto"/>
        <w:right w:val="none" w:sz="0" w:space="0" w:color="auto"/>
      </w:divBdr>
    </w:div>
    <w:div w:id="1831367971">
      <w:bodyDiv w:val="1"/>
      <w:marLeft w:val="0"/>
      <w:marRight w:val="0"/>
      <w:marTop w:val="0"/>
      <w:marBottom w:val="0"/>
      <w:divBdr>
        <w:top w:val="none" w:sz="0" w:space="0" w:color="auto"/>
        <w:left w:val="none" w:sz="0" w:space="0" w:color="auto"/>
        <w:bottom w:val="none" w:sz="0" w:space="0" w:color="auto"/>
        <w:right w:val="none" w:sz="0" w:space="0" w:color="auto"/>
      </w:divBdr>
    </w:div>
    <w:div w:id="1832285544">
      <w:bodyDiv w:val="1"/>
      <w:marLeft w:val="0"/>
      <w:marRight w:val="0"/>
      <w:marTop w:val="0"/>
      <w:marBottom w:val="0"/>
      <w:divBdr>
        <w:top w:val="none" w:sz="0" w:space="0" w:color="auto"/>
        <w:left w:val="none" w:sz="0" w:space="0" w:color="auto"/>
        <w:bottom w:val="none" w:sz="0" w:space="0" w:color="auto"/>
        <w:right w:val="none" w:sz="0" w:space="0" w:color="auto"/>
      </w:divBdr>
    </w:div>
    <w:div w:id="1833138111">
      <w:bodyDiv w:val="1"/>
      <w:marLeft w:val="0"/>
      <w:marRight w:val="0"/>
      <w:marTop w:val="0"/>
      <w:marBottom w:val="0"/>
      <w:divBdr>
        <w:top w:val="none" w:sz="0" w:space="0" w:color="auto"/>
        <w:left w:val="none" w:sz="0" w:space="0" w:color="auto"/>
        <w:bottom w:val="none" w:sz="0" w:space="0" w:color="auto"/>
        <w:right w:val="none" w:sz="0" w:space="0" w:color="auto"/>
      </w:divBdr>
    </w:div>
    <w:div w:id="1842036987">
      <w:bodyDiv w:val="1"/>
      <w:marLeft w:val="0"/>
      <w:marRight w:val="0"/>
      <w:marTop w:val="0"/>
      <w:marBottom w:val="0"/>
      <w:divBdr>
        <w:top w:val="none" w:sz="0" w:space="0" w:color="auto"/>
        <w:left w:val="none" w:sz="0" w:space="0" w:color="auto"/>
        <w:bottom w:val="none" w:sz="0" w:space="0" w:color="auto"/>
        <w:right w:val="none" w:sz="0" w:space="0" w:color="auto"/>
      </w:divBdr>
    </w:div>
    <w:div w:id="1853376299">
      <w:bodyDiv w:val="1"/>
      <w:marLeft w:val="0"/>
      <w:marRight w:val="0"/>
      <w:marTop w:val="0"/>
      <w:marBottom w:val="0"/>
      <w:divBdr>
        <w:top w:val="none" w:sz="0" w:space="0" w:color="auto"/>
        <w:left w:val="none" w:sz="0" w:space="0" w:color="auto"/>
        <w:bottom w:val="none" w:sz="0" w:space="0" w:color="auto"/>
        <w:right w:val="none" w:sz="0" w:space="0" w:color="auto"/>
      </w:divBdr>
    </w:div>
    <w:div w:id="1904825272">
      <w:bodyDiv w:val="1"/>
      <w:marLeft w:val="0"/>
      <w:marRight w:val="0"/>
      <w:marTop w:val="0"/>
      <w:marBottom w:val="0"/>
      <w:divBdr>
        <w:top w:val="none" w:sz="0" w:space="0" w:color="auto"/>
        <w:left w:val="none" w:sz="0" w:space="0" w:color="auto"/>
        <w:bottom w:val="none" w:sz="0" w:space="0" w:color="auto"/>
        <w:right w:val="none" w:sz="0" w:space="0" w:color="auto"/>
      </w:divBdr>
    </w:div>
    <w:div w:id="1912813681">
      <w:bodyDiv w:val="1"/>
      <w:marLeft w:val="0"/>
      <w:marRight w:val="0"/>
      <w:marTop w:val="0"/>
      <w:marBottom w:val="0"/>
      <w:divBdr>
        <w:top w:val="none" w:sz="0" w:space="0" w:color="auto"/>
        <w:left w:val="none" w:sz="0" w:space="0" w:color="auto"/>
        <w:bottom w:val="none" w:sz="0" w:space="0" w:color="auto"/>
        <w:right w:val="none" w:sz="0" w:space="0" w:color="auto"/>
      </w:divBdr>
    </w:div>
    <w:div w:id="1922715536">
      <w:bodyDiv w:val="1"/>
      <w:marLeft w:val="0"/>
      <w:marRight w:val="0"/>
      <w:marTop w:val="0"/>
      <w:marBottom w:val="0"/>
      <w:divBdr>
        <w:top w:val="none" w:sz="0" w:space="0" w:color="auto"/>
        <w:left w:val="none" w:sz="0" w:space="0" w:color="auto"/>
        <w:bottom w:val="none" w:sz="0" w:space="0" w:color="auto"/>
        <w:right w:val="none" w:sz="0" w:space="0" w:color="auto"/>
      </w:divBdr>
    </w:div>
    <w:div w:id="1923175484">
      <w:bodyDiv w:val="1"/>
      <w:marLeft w:val="0"/>
      <w:marRight w:val="0"/>
      <w:marTop w:val="0"/>
      <w:marBottom w:val="0"/>
      <w:divBdr>
        <w:top w:val="none" w:sz="0" w:space="0" w:color="auto"/>
        <w:left w:val="none" w:sz="0" w:space="0" w:color="auto"/>
        <w:bottom w:val="none" w:sz="0" w:space="0" w:color="auto"/>
        <w:right w:val="none" w:sz="0" w:space="0" w:color="auto"/>
      </w:divBdr>
    </w:div>
    <w:div w:id="1955557616">
      <w:bodyDiv w:val="1"/>
      <w:marLeft w:val="0"/>
      <w:marRight w:val="0"/>
      <w:marTop w:val="0"/>
      <w:marBottom w:val="0"/>
      <w:divBdr>
        <w:top w:val="none" w:sz="0" w:space="0" w:color="auto"/>
        <w:left w:val="none" w:sz="0" w:space="0" w:color="auto"/>
        <w:bottom w:val="none" w:sz="0" w:space="0" w:color="auto"/>
        <w:right w:val="none" w:sz="0" w:space="0" w:color="auto"/>
      </w:divBdr>
    </w:div>
    <w:div w:id="1962497841">
      <w:bodyDiv w:val="1"/>
      <w:marLeft w:val="0"/>
      <w:marRight w:val="0"/>
      <w:marTop w:val="0"/>
      <w:marBottom w:val="0"/>
      <w:divBdr>
        <w:top w:val="none" w:sz="0" w:space="0" w:color="auto"/>
        <w:left w:val="none" w:sz="0" w:space="0" w:color="auto"/>
        <w:bottom w:val="none" w:sz="0" w:space="0" w:color="auto"/>
        <w:right w:val="none" w:sz="0" w:space="0" w:color="auto"/>
      </w:divBdr>
    </w:div>
    <w:div w:id="1979802587">
      <w:bodyDiv w:val="1"/>
      <w:marLeft w:val="0"/>
      <w:marRight w:val="0"/>
      <w:marTop w:val="0"/>
      <w:marBottom w:val="0"/>
      <w:divBdr>
        <w:top w:val="none" w:sz="0" w:space="0" w:color="auto"/>
        <w:left w:val="none" w:sz="0" w:space="0" w:color="auto"/>
        <w:bottom w:val="none" w:sz="0" w:space="0" w:color="auto"/>
        <w:right w:val="none" w:sz="0" w:space="0" w:color="auto"/>
      </w:divBdr>
    </w:div>
    <w:div w:id="1987122888">
      <w:bodyDiv w:val="1"/>
      <w:marLeft w:val="0"/>
      <w:marRight w:val="0"/>
      <w:marTop w:val="0"/>
      <w:marBottom w:val="0"/>
      <w:divBdr>
        <w:top w:val="none" w:sz="0" w:space="0" w:color="auto"/>
        <w:left w:val="none" w:sz="0" w:space="0" w:color="auto"/>
        <w:bottom w:val="none" w:sz="0" w:space="0" w:color="auto"/>
        <w:right w:val="none" w:sz="0" w:space="0" w:color="auto"/>
      </w:divBdr>
    </w:div>
    <w:div w:id="2052726269">
      <w:bodyDiv w:val="1"/>
      <w:marLeft w:val="0"/>
      <w:marRight w:val="0"/>
      <w:marTop w:val="0"/>
      <w:marBottom w:val="0"/>
      <w:divBdr>
        <w:top w:val="none" w:sz="0" w:space="0" w:color="auto"/>
        <w:left w:val="none" w:sz="0" w:space="0" w:color="auto"/>
        <w:bottom w:val="none" w:sz="0" w:space="0" w:color="auto"/>
        <w:right w:val="none" w:sz="0" w:space="0" w:color="auto"/>
      </w:divBdr>
    </w:div>
    <w:div w:id="2060321554">
      <w:bodyDiv w:val="1"/>
      <w:marLeft w:val="0"/>
      <w:marRight w:val="0"/>
      <w:marTop w:val="0"/>
      <w:marBottom w:val="0"/>
      <w:divBdr>
        <w:top w:val="none" w:sz="0" w:space="0" w:color="auto"/>
        <w:left w:val="none" w:sz="0" w:space="0" w:color="auto"/>
        <w:bottom w:val="none" w:sz="0" w:space="0" w:color="auto"/>
        <w:right w:val="none" w:sz="0" w:space="0" w:color="auto"/>
      </w:divBdr>
    </w:div>
    <w:div w:id="2081520289">
      <w:bodyDiv w:val="1"/>
      <w:marLeft w:val="0"/>
      <w:marRight w:val="0"/>
      <w:marTop w:val="0"/>
      <w:marBottom w:val="0"/>
      <w:divBdr>
        <w:top w:val="none" w:sz="0" w:space="0" w:color="auto"/>
        <w:left w:val="none" w:sz="0" w:space="0" w:color="auto"/>
        <w:bottom w:val="none" w:sz="0" w:space="0" w:color="auto"/>
        <w:right w:val="none" w:sz="0" w:space="0" w:color="auto"/>
      </w:divBdr>
    </w:div>
    <w:div w:id="2085758322">
      <w:bodyDiv w:val="1"/>
      <w:marLeft w:val="0"/>
      <w:marRight w:val="0"/>
      <w:marTop w:val="0"/>
      <w:marBottom w:val="0"/>
      <w:divBdr>
        <w:top w:val="none" w:sz="0" w:space="0" w:color="auto"/>
        <w:left w:val="none" w:sz="0" w:space="0" w:color="auto"/>
        <w:bottom w:val="none" w:sz="0" w:space="0" w:color="auto"/>
        <w:right w:val="none" w:sz="0" w:space="0" w:color="auto"/>
      </w:divBdr>
    </w:div>
    <w:div w:id="2110009127">
      <w:bodyDiv w:val="1"/>
      <w:marLeft w:val="0"/>
      <w:marRight w:val="0"/>
      <w:marTop w:val="0"/>
      <w:marBottom w:val="0"/>
      <w:divBdr>
        <w:top w:val="none" w:sz="0" w:space="0" w:color="auto"/>
        <w:left w:val="none" w:sz="0" w:space="0" w:color="auto"/>
        <w:bottom w:val="none" w:sz="0" w:space="0" w:color="auto"/>
        <w:right w:val="none" w:sz="0" w:space="0" w:color="auto"/>
      </w:divBdr>
    </w:div>
    <w:div w:id="2142113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rimo-pr.com/cms/upload/bildarchiv/thurgau_travel/MS_Thurgau_Prestige_-_Kabinenbeispiele_4.jpg" TargetMode="External"/><Relationship Id="rId18" Type="http://schemas.openxmlformats.org/officeDocument/2006/relationships/image" Target="media/image4.png"/><Relationship Id="rId26" Type="http://schemas.openxmlformats.org/officeDocument/2006/relationships/hyperlink" Target="https://www.thurgautravel.de/reise/maritime-staedteperlen-des-nordens-mit-thurgau-chopin/?pm-du=4-7&amp;pm-dr=20270101-20271231" TargetMode="External"/><Relationship Id="rId39" Type="http://schemas.openxmlformats.org/officeDocument/2006/relationships/footer" Target="footer2.xml"/><Relationship Id="rId21" Type="http://schemas.openxmlformats.org/officeDocument/2006/relationships/hyperlink" Target="https://www.thurgautravel.de/reise/kurzreise-ins-herz-des-elsass-thurgau-prestige/?pm-du=1-3&amp;pm-dr=20270101-20271231" TargetMode="External"/><Relationship Id="rId34" Type="http://schemas.openxmlformats.org/officeDocument/2006/relationships/hyperlink" Target="https://reiseanalyse.de/downloadbereich/erste-ergebnisse" TargetMode="External"/><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thurgautravel.de/reise/freundinnentage-nach-strassburg-edelweiss/?pm-du=1-3&amp;pm-dr=20270101-20271231" TargetMode="External"/><Relationship Id="rId29" Type="http://schemas.openxmlformats.org/officeDocument/2006/relationships/hyperlink" Target="https://www.thurgautravel.de/reise/advent-auf-havel-und-oder-ms-thurgau-saxonia/?pm-ho=2"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rimo-pr.com/cms/upload/bildarchiv/thurgau_travel/MS_Edelweiss_by_Thurgau_Travel_-_Aussenansicht_1_-_highres.jpg" TargetMode="External"/><Relationship Id="rId24" Type="http://schemas.openxmlformats.org/officeDocument/2006/relationships/hyperlink" Target="https://www.thurgautravel.de/reise/zwischen-rheinromantik-und-grachten-mit-der-thurgau-gold/?pm-du=4-7&amp;pm-dr=20270101-20271231" TargetMode="External"/><Relationship Id="rId32" Type="http://schemas.openxmlformats.org/officeDocument/2006/relationships/hyperlink" Target="https://www.thurgautravel.de/reise/rheinromantik-burgenpracht-thurgau-avanti/"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primo-pr.com/cms/upload/bildarchiv/thurgau_travel/MS_Thurgau_Gold_-_Aussenansicht_-_highres.jpg" TargetMode="External"/><Relationship Id="rId23" Type="http://schemas.openxmlformats.org/officeDocument/2006/relationships/hyperlink" Target="https://www.thurgautravel.de/reise/rheinmomente-und-elsaesser-lebensart-mit-thurgau-gold/?pm-du=4-7&amp;pm-dr=20270101-20271231" TargetMode="External"/><Relationship Id="rId28" Type="http://schemas.openxmlformats.org/officeDocument/2006/relationships/hyperlink" Target="https://www.thurgautravel.de/reise/adventszauber-im-havelland/?pm-ho=2"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primo-pr.com/de/bildarchiv/index.html?dir=thurgau_travel" TargetMode="External"/><Relationship Id="rId31" Type="http://schemas.openxmlformats.org/officeDocument/2006/relationships/image" Target="media/image5.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www.thurgautravel.de/reise/wiesn-auf-dem-rhein-edelweiss-001/?pm-du=1-3&amp;pm-dr=20270101-20271231" TargetMode="External"/><Relationship Id="rId27" Type="http://schemas.openxmlformats.org/officeDocument/2006/relationships/hyperlink" Target="https://www.thurgautravel.de/reise/weihnachtszauber-auf-havel-und-elbe-mit-thurgau-chopin/?pm-du=4-7&amp;pm-dr=20270101-20271231" TargetMode="External"/><Relationship Id="rId30" Type="http://schemas.openxmlformats.org/officeDocument/2006/relationships/hyperlink" Target="https://www.primo-pr.com/cms/upload/bildarchiv/thurgau_travel/MS_Thurgau_Avanti_-_Aussenansicht_II.jpg" TargetMode="External"/><Relationship Id="rId35" Type="http://schemas.openxmlformats.org/officeDocument/2006/relationships/hyperlink" Target="http://www.thurgautravel.de"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primo-pr.com/cms/upload/bildarchiv/thurgau_travel/Thurgau_Travel_-_Sonnendeck_MS_Thurgau_Chopin_3_-_highres.jpg" TargetMode="External"/><Relationship Id="rId25" Type="http://schemas.openxmlformats.org/officeDocument/2006/relationships/hyperlink" Target="https://www.thurgautravel.de/reise/fruehlings-hit-auf-der-elbe/?pm-du=4-7&amp;pm-dr=20270101-20271231" TargetMode="External"/><Relationship Id="rId33" Type="http://schemas.openxmlformats.org/officeDocument/2006/relationships/hyperlink" Target="http://www.thurgautravel.de" TargetMode="External"/><Relationship Id="rId38"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FF10EB-F135-4D5F-A034-1568C3D24332}">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customXml/itemProps2.xml><?xml version="1.0" encoding="utf-8"?>
<ds:datastoreItem xmlns:ds="http://schemas.openxmlformats.org/officeDocument/2006/customXml" ds:itemID="{F125C524-60D3-4296-9BC8-A45952A89D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019D5F-5F01-447F-A473-E6DA4E116227}">
  <ds:schemaRefs>
    <ds:schemaRef ds:uri="http://schemas.openxmlformats.org/officeDocument/2006/bibliography"/>
  </ds:schemaRefs>
</ds:datastoreItem>
</file>

<file path=customXml/itemProps4.xml><?xml version="1.0" encoding="utf-8"?>
<ds:datastoreItem xmlns:ds="http://schemas.openxmlformats.org/officeDocument/2006/customXml" ds:itemID="{3955CE49-69B6-4F0A-A985-49B42995A9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1108</Words>
  <Characters>6318</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HP Inc.</Company>
  <LinksUpToDate>false</LinksUpToDate>
  <CharactersWithSpaces>7412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d.baade@tgt.local</dc:creator>
  <cp:lastModifiedBy>Nuray Güler</cp:lastModifiedBy>
  <cp:revision>4</cp:revision>
  <cp:lastPrinted>2026-08-10T06:28:00Z</cp:lastPrinted>
  <dcterms:created xsi:type="dcterms:W3CDTF">2026-08-10T06:24:00Z</dcterms:created>
  <dcterms:modified xsi:type="dcterms:W3CDTF">2026-08-10T06:29:00Z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